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B28597" w14:textId="77777777" w:rsidR="00741E26" w:rsidRDefault="00000000">
      <w:pPr>
        <w:tabs>
          <w:tab w:val="right" w:pos="10204"/>
        </w:tabs>
        <w:rPr>
          <w:rFonts w:ascii="Arial" w:eastAsia="Arial" w:hAnsi="Arial" w:cs="Arial"/>
          <w:b/>
          <w:sz w:val="24"/>
          <w:szCs w:val="24"/>
        </w:rPr>
      </w:pPr>
      <w:r>
        <w:rPr>
          <w:rFonts w:ascii="Arial" w:eastAsia="Arial" w:hAnsi="Arial" w:cs="Arial"/>
          <w:b/>
          <w:sz w:val="24"/>
          <w:szCs w:val="24"/>
        </w:rPr>
        <w:t>3GPP TSG-RAN WG2 Meeting #120</w:t>
      </w:r>
      <w:r>
        <w:rPr>
          <w:rFonts w:ascii="Arial" w:eastAsia="Arial" w:hAnsi="Arial" w:cs="Arial"/>
          <w:b/>
          <w:i/>
          <w:sz w:val="24"/>
          <w:szCs w:val="24"/>
        </w:rPr>
        <w:tab/>
      </w:r>
      <w:r>
        <w:rPr>
          <w:rFonts w:ascii="Arial" w:eastAsia="Arial" w:hAnsi="Arial" w:cs="Arial"/>
          <w:b/>
          <w:sz w:val="24"/>
          <w:szCs w:val="24"/>
        </w:rPr>
        <w:t>R2-2212470</w:t>
      </w:r>
    </w:p>
    <w:p w14:paraId="52BBD236" w14:textId="77777777" w:rsidR="00741E26" w:rsidRDefault="00000000">
      <w:pPr>
        <w:tabs>
          <w:tab w:val="left" w:pos="1985"/>
          <w:tab w:val="left" w:pos="8931"/>
        </w:tabs>
        <w:spacing w:after="60" w:line="288" w:lineRule="auto"/>
        <w:jc w:val="both"/>
        <w:rPr>
          <w:rFonts w:ascii="Arial" w:eastAsia="Arial" w:hAnsi="Arial" w:cs="Arial"/>
          <w:b/>
          <w:sz w:val="24"/>
          <w:szCs w:val="24"/>
        </w:rPr>
      </w:pPr>
      <w:r>
        <w:rPr>
          <w:rFonts w:ascii="Arial" w:eastAsia="Arial" w:hAnsi="Arial" w:cs="Arial"/>
          <w:b/>
          <w:sz w:val="24"/>
          <w:szCs w:val="24"/>
        </w:rPr>
        <w:t>Toulouse, France, Nov 14 – 18, 2022</w:t>
      </w:r>
    </w:p>
    <w:p w14:paraId="0A7C5217" w14:textId="77777777" w:rsidR="00741E26" w:rsidRDefault="00741E26">
      <w:pPr>
        <w:widowControl w:val="0"/>
        <w:pBdr>
          <w:top w:val="nil"/>
          <w:left w:val="nil"/>
          <w:bottom w:val="nil"/>
          <w:right w:val="nil"/>
          <w:between w:val="nil"/>
        </w:pBdr>
        <w:tabs>
          <w:tab w:val="right" w:pos="7088"/>
          <w:tab w:val="right" w:pos="9781"/>
        </w:tabs>
        <w:rPr>
          <w:rFonts w:ascii="Arial" w:eastAsia="Arial" w:hAnsi="Arial" w:cs="Arial"/>
          <w:color w:val="000000"/>
          <w:sz w:val="24"/>
          <w:szCs w:val="24"/>
        </w:rPr>
      </w:pPr>
    </w:p>
    <w:p w14:paraId="5E65E21E" w14:textId="77777777" w:rsidR="00741E26" w:rsidRDefault="00000000">
      <w:pPr>
        <w:spacing w:after="120"/>
        <w:ind w:left="1985" w:hanging="1985"/>
        <w:rPr>
          <w:rFonts w:ascii="Arial" w:eastAsia="Arial" w:hAnsi="Arial" w:cs="Arial"/>
          <w:b/>
          <w:sz w:val="24"/>
          <w:szCs w:val="24"/>
        </w:rPr>
      </w:pPr>
      <w:r>
        <w:rPr>
          <w:rFonts w:ascii="Arial" w:eastAsia="Arial" w:hAnsi="Arial" w:cs="Arial"/>
          <w:b/>
          <w:sz w:val="24"/>
          <w:szCs w:val="24"/>
        </w:rPr>
        <w:t>Title</w:t>
      </w:r>
      <w:r>
        <w:rPr>
          <w:rFonts w:ascii="Arial" w:eastAsia="Arial" w:hAnsi="Arial" w:cs="Arial"/>
          <w:b/>
          <w:sz w:val="24"/>
          <w:szCs w:val="24"/>
        </w:rPr>
        <w:tab/>
      </w:r>
      <w:r>
        <w:rPr>
          <w:rFonts w:ascii="Arial" w:eastAsia="Arial" w:hAnsi="Arial" w:cs="Arial"/>
          <w:b/>
          <w:sz w:val="24"/>
          <w:szCs w:val="24"/>
        </w:rPr>
        <w:tab/>
        <w:t xml:space="preserve">Study of signalling procedures and design considerations for </w:t>
      </w:r>
      <w:proofErr w:type="spellStart"/>
      <w:r>
        <w:rPr>
          <w:rFonts w:ascii="Arial" w:eastAsia="Arial" w:hAnsi="Arial" w:cs="Arial"/>
          <w:b/>
          <w:sz w:val="24"/>
          <w:szCs w:val="24"/>
        </w:rPr>
        <w:t>sidelink</w:t>
      </w:r>
      <w:proofErr w:type="spellEnd"/>
      <w:r>
        <w:rPr>
          <w:rFonts w:ascii="Arial" w:eastAsia="Arial" w:hAnsi="Arial" w:cs="Arial"/>
          <w:b/>
          <w:sz w:val="24"/>
          <w:szCs w:val="24"/>
        </w:rPr>
        <w:t xml:space="preserve"> positioning </w:t>
      </w:r>
    </w:p>
    <w:p w14:paraId="05A087B9" w14:textId="77777777" w:rsidR="00741E26" w:rsidRDefault="00000000">
      <w:pPr>
        <w:spacing w:after="120"/>
        <w:ind w:left="1985" w:hanging="1985"/>
        <w:rPr>
          <w:rFonts w:ascii="Arial" w:eastAsia="Arial" w:hAnsi="Arial" w:cs="Arial"/>
          <w:b/>
          <w:sz w:val="24"/>
          <w:szCs w:val="24"/>
        </w:rPr>
      </w:pPr>
      <w:r>
        <w:rPr>
          <w:rFonts w:ascii="Arial" w:eastAsia="Arial" w:hAnsi="Arial" w:cs="Arial"/>
          <w:b/>
          <w:sz w:val="24"/>
          <w:szCs w:val="24"/>
        </w:rPr>
        <w:t>Source</w:t>
      </w:r>
      <w:r>
        <w:rPr>
          <w:rFonts w:ascii="Arial" w:eastAsia="Arial" w:hAnsi="Arial" w:cs="Arial"/>
          <w:b/>
          <w:sz w:val="24"/>
          <w:szCs w:val="24"/>
        </w:rPr>
        <w:tab/>
        <w:t>LG Electronics</w:t>
      </w:r>
    </w:p>
    <w:p w14:paraId="7A836A1E" w14:textId="77777777" w:rsidR="00741E26" w:rsidRDefault="00000000">
      <w:pPr>
        <w:spacing w:after="120"/>
        <w:ind w:left="1985" w:hanging="1985"/>
        <w:rPr>
          <w:rFonts w:ascii="Arial" w:eastAsia="Arial" w:hAnsi="Arial" w:cs="Arial"/>
          <w:b/>
          <w:sz w:val="24"/>
          <w:szCs w:val="24"/>
        </w:rPr>
      </w:pPr>
      <w:r>
        <w:rPr>
          <w:rFonts w:ascii="Arial" w:eastAsia="Arial" w:hAnsi="Arial" w:cs="Arial"/>
          <w:b/>
          <w:sz w:val="24"/>
          <w:szCs w:val="24"/>
        </w:rPr>
        <w:t>Document for</w:t>
      </w:r>
      <w:r>
        <w:rPr>
          <w:rFonts w:ascii="Arial" w:eastAsia="Arial" w:hAnsi="Arial" w:cs="Arial"/>
          <w:b/>
          <w:sz w:val="24"/>
          <w:szCs w:val="24"/>
        </w:rPr>
        <w:tab/>
        <w:t>Discussion and Decision</w:t>
      </w:r>
    </w:p>
    <w:p w14:paraId="1E8AFDA8" w14:textId="77777777" w:rsidR="00741E26" w:rsidRDefault="00000000">
      <w:pPr>
        <w:spacing w:after="120"/>
        <w:ind w:left="1985" w:hanging="1985"/>
        <w:rPr>
          <w:rFonts w:ascii="Arial" w:eastAsia="Arial" w:hAnsi="Arial" w:cs="Arial"/>
          <w:b/>
          <w:sz w:val="24"/>
          <w:szCs w:val="24"/>
        </w:rPr>
      </w:pPr>
      <w:r>
        <w:rPr>
          <w:rFonts w:ascii="Arial" w:eastAsia="Arial" w:hAnsi="Arial" w:cs="Arial"/>
          <w:b/>
          <w:sz w:val="24"/>
          <w:szCs w:val="24"/>
        </w:rPr>
        <w:t>Agenda Item</w:t>
      </w:r>
      <w:r>
        <w:rPr>
          <w:rFonts w:ascii="Arial" w:eastAsia="Arial" w:hAnsi="Arial" w:cs="Arial"/>
          <w:b/>
          <w:sz w:val="24"/>
          <w:szCs w:val="24"/>
        </w:rPr>
        <w:tab/>
        <w:t>8.2.2</w:t>
      </w:r>
    </w:p>
    <w:p w14:paraId="5531DA24" w14:textId="77777777" w:rsidR="00741E26" w:rsidRDefault="00000000">
      <w:pPr>
        <w:spacing w:after="120"/>
        <w:ind w:left="1985" w:hanging="1985"/>
        <w:rPr>
          <w:rFonts w:ascii="Arial" w:eastAsia="Arial" w:hAnsi="Arial" w:cs="Arial"/>
          <w:b/>
          <w:sz w:val="24"/>
          <w:szCs w:val="24"/>
        </w:rPr>
      </w:pPr>
      <w:r>
        <w:rPr>
          <w:rFonts w:ascii="Arial" w:eastAsia="Arial" w:hAnsi="Arial" w:cs="Arial"/>
          <w:b/>
          <w:sz w:val="24"/>
          <w:szCs w:val="24"/>
        </w:rPr>
        <w:t>WID/SID</w:t>
      </w:r>
      <w:r>
        <w:rPr>
          <w:rFonts w:ascii="Arial" w:eastAsia="Arial" w:hAnsi="Arial" w:cs="Arial"/>
          <w:b/>
          <w:sz w:val="24"/>
          <w:szCs w:val="24"/>
        </w:rPr>
        <w:tab/>
        <w:t>FS_NR_pos_enh2</w:t>
      </w:r>
    </w:p>
    <w:p w14:paraId="748A752F" w14:textId="77777777" w:rsidR="00741E26" w:rsidRDefault="00000000">
      <w:pPr>
        <w:pStyle w:val="Heading1"/>
        <w:rPr>
          <w:rFonts w:ascii="Times New Roman" w:hAnsi="Times New Roman"/>
        </w:rPr>
      </w:pPr>
      <w:bookmarkStart w:id="0" w:name="_heading=h.wt7xoax1kbms" w:colFirst="0" w:colLast="0"/>
      <w:bookmarkEnd w:id="0"/>
      <w:r>
        <w:t>1</w:t>
      </w:r>
      <w:r>
        <w:tab/>
        <w:t xml:space="preserve">Introduction </w:t>
      </w:r>
    </w:p>
    <w:p w14:paraId="7EBE91AB" w14:textId="46A8F1AF" w:rsidR="00741E26" w:rsidRDefault="00000000">
      <w:pPr>
        <w:tabs>
          <w:tab w:val="left" w:pos="1622"/>
        </w:tabs>
      </w:pPr>
      <w:r>
        <w:t xml:space="preserve">At RAN2#119-e and RAN2#119bis-e meetings, RAN2 discussed and achieved some agreements on scenarios, architecture, definitions, </w:t>
      </w:r>
      <w:r w:rsidR="009F676B">
        <w:t>terminologies,</w:t>
      </w:r>
      <w:r>
        <w:t xml:space="preserve"> and basic protocol aspects for </w:t>
      </w:r>
      <w:proofErr w:type="spellStart"/>
      <w:r>
        <w:t>sidelink</w:t>
      </w:r>
      <w:proofErr w:type="spellEnd"/>
      <w:r>
        <w:t xml:space="preserve"> positioning. In this paper, we provide our view on signalling procedures and design considerations to make further progress. </w:t>
      </w:r>
    </w:p>
    <w:p w14:paraId="6FE7483A" w14:textId="77777777" w:rsidR="00741E26" w:rsidRDefault="00741E26"/>
    <w:p w14:paraId="16CAC3B2" w14:textId="77777777" w:rsidR="00741E26" w:rsidRDefault="00000000">
      <w:pPr>
        <w:pStyle w:val="Heading1"/>
      </w:pPr>
      <w:bookmarkStart w:id="1" w:name="_heading=h.fj5477v6w1xv" w:colFirst="0" w:colLast="0"/>
      <w:bookmarkEnd w:id="1"/>
      <w:r>
        <w:t>2</w:t>
      </w:r>
      <w:r>
        <w:tab/>
        <w:t xml:space="preserve">Discussion </w:t>
      </w:r>
    </w:p>
    <w:p w14:paraId="7BC2496B" w14:textId="77777777" w:rsidR="00741E26" w:rsidRDefault="00000000">
      <w:pPr>
        <w:pStyle w:val="Heading2"/>
      </w:pPr>
      <w:bookmarkStart w:id="2" w:name="_heading=h.narjfff4eg5v" w:colFirst="0" w:colLast="0"/>
      <w:bookmarkEnd w:id="2"/>
      <w:r>
        <w:t>2.1</w:t>
      </w:r>
      <w:r>
        <w:tab/>
        <w:t xml:space="preserve">Overall high-level </w:t>
      </w:r>
      <w:proofErr w:type="spellStart"/>
      <w:r>
        <w:t>sidelink</w:t>
      </w:r>
      <w:proofErr w:type="spellEnd"/>
      <w:r>
        <w:t xml:space="preserve"> positioning procedure</w:t>
      </w:r>
    </w:p>
    <w:p w14:paraId="67879231" w14:textId="77777777" w:rsidR="00741E26" w:rsidRDefault="00000000">
      <w:r>
        <w:t xml:space="preserve">RAN2 has agreed three coverage scenarios and two operations scenarios for R18 </w:t>
      </w:r>
      <w:proofErr w:type="spellStart"/>
      <w:r>
        <w:t>sidelink</w:t>
      </w:r>
      <w:proofErr w:type="spellEnd"/>
      <w:r>
        <w:t xml:space="preserve"> positioning procedure, as below: </w:t>
      </w:r>
    </w:p>
    <w:tbl>
      <w:tblPr>
        <w:tblStyle w:val="afffe"/>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741E26" w14:paraId="41547F30" w14:textId="77777777">
        <w:tc>
          <w:tcPr>
            <w:tcW w:w="10204" w:type="dxa"/>
            <w:shd w:val="clear" w:color="auto" w:fill="auto"/>
            <w:tcMar>
              <w:top w:w="100" w:type="dxa"/>
              <w:left w:w="100" w:type="dxa"/>
              <w:bottom w:w="100" w:type="dxa"/>
              <w:right w:w="100" w:type="dxa"/>
            </w:tcMar>
          </w:tcPr>
          <w:p w14:paraId="5700599C" w14:textId="77777777" w:rsidR="00741E26" w:rsidRDefault="00000000">
            <w:pPr>
              <w:spacing w:after="0"/>
            </w:pPr>
            <w:r>
              <w:t xml:space="preserve">Confirm that for </w:t>
            </w:r>
            <w:proofErr w:type="spellStart"/>
            <w:r>
              <w:t>sidelink</w:t>
            </w:r>
            <w:proofErr w:type="spellEnd"/>
            <w:r>
              <w:t xml:space="preserve"> positioning in-coverage, partial coverage and out-of-coverage scenarios shall be supported.  FFS if partial coverage case assumes anything about which UEs are in coverage.</w:t>
            </w:r>
          </w:p>
          <w:p w14:paraId="437AA085" w14:textId="77777777" w:rsidR="00741E26" w:rsidRDefault="00000000">
            <w:pPr>
              <w:spacing w:after="0"/>
            </w:pPr>
            <w:r>
              <w:t>Study the architecture and signalling procedures to enable at least the following two operation scenarios:</w:t>
            </w:r>
          </w:p>
          <w:p w14:paraId="526CE8E7" w14:textId="77777777" w:rsidR="00741E26" w:rsidRDefault="00000000">
            <w:pPr>
              <w:numPr>
                <w:ilvl w:val="0"/>
                <w:numId w:val="3"/>
              </w:numPr>
              <w:spacing w:after="0"/>
            </w:pPr>
            <w:r>
              <w:t>Operation Scenario 1: PC5-only-based positioning.</w:t>
            </w:r>
          </w:p>
          <w:p w14:paraId="372FD6E9" w14:textId="77777777" w:rsidR="00741E26" w:rsidRDefault="00000000">
            <w:pPr>
              <w:numPr>
                <w:ilvl w:val="0"/>
                <w:numId w:val="3"/>
              </w:numPr>
              <w:spacing w:after="0"/>
            </w:pPr>
            <w:r>
              <w:t xml:space="preserve">Operation Scenario 2: Combination of </w:t>
            </w:r>
            <w:proofErr w:type="spellStart"/>
            <w:r>
              <w:t>Uu</w:t>
            </w:r>
            <w:proofErr w:type="spellEnd"/>
            <w:r>
              <w:t>- and PC5-based positioning.</w:t>
            </w:r>
          </w:p>
        </w:tc>
      </w:tr>
    </w:tbl>
    <w:p w14:paraId="61A02668" w14:textId="77777777" w:rsidR="00741E26" w:rsidRDefault="00741E26"/>
    <w:p w14:paraId="57EE590B" w14:textId="77777777" w:rsidR="00741E26" w:rsidRDefault="00000000">
      <w:r>
        <w:t xml:space="preserve">RAN2 has agreed to introduce a new protocol (SLPP/RSPP) for </w:t>
      </w:r>
      <w:proofErr w:type="spellStart"/>
      <w:r>
        <w:t>sidelink</w:t>
      </w:r>
      <w:proofErr w:type="spellEnd"/>
      <w:r>
        <w:t xml:space="preserve"> positioning procedures between UEs, as below:</w:t>
      </w:r>
    </w:p>
    <w:tbl>
      <w:tblPr>
        <w:tblStyle w:val="affff"/>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741E26" w14:paraId="232051FF" w14:textId="77777777">
        <w:tc>
          <w:tcPr>
            <w:tcW w:w="10204" w:type="dxa"/>
            <w:shd w:val="clear" w:color="auto" w:fill="auto"/>
            <w:tcMar>
              <w:top w:w="100" w:type="dxa"/>
              <w:left w:w="100" w:type="dxa"/>
              <w:bottom w:w="100" w:type="dxa"/>
              <w:right w:w="100" w:type="dxa"/>
            </w:tcMar>
          </w:tcPr>
          <w:p w14:paraId="6DDADF19" w14:textId="77777777" w:rsidR="00741E26" w:rsidRDefault="00000000">
            <w:r>
              <w:t xml:space="preserve">Introduce a new protocol for </w:t>
            </w:r>
            <w:proofErr w:type="spellStart"/>
            <w:r>
              <w:t>sidelink</w:t>
            </w:r>
            <w:proofErr w:type="spellEnd"/>
            <w:r>
              <w:t xml:space="preserve"> positioning procedures between UEs (name FFS, e.g., RSPP, SLPP).  FFS where it is specified.</w:t>
            </w:r>
          </w:p>
          <w:p w14:paraId="00ADB5B3" w14:textId="77777777" w:rsidR="00741E26" w:rsidRDefault="00000000">
            <w:r>
              <w:t>The new protocol is a separate ASN.1 module from LPP (this does not necessarily imply whether it is included in 37.355).</w:t>
            </w:r>
          </w:p>
        </w:tc>
      </w:tr>
    </w:tbl>
    <w:p w14:paraId="29F65F6F" w14:textId="77777777" w:rsidR="00741E26" w:rsidRDefault="00741E26"/>
    <w:p w14:paraId="6BB7E25A" w14:textId="77777777" w:rsidR="00741E26" w:rsidRDefault="00000000">
      <w:r>
        <w:t>RAN2 has agreed SLPP/RSPP shall support at least five procedures/functionalities as below:</w:t>
      </w:r>
    </w:p>
    <w:tbl>
      <w:tblPr>
        <w:tblStyle w:val="affff0"/>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741E26" w14:paraId="5DAAE8A6" w14:textId="77777777">
        <w:tc>
          <w:tcPr>
            <w:tcW w:w="10204" w:type="dxa"/>
            <w:shd w:val="clear" w:color="auto" w:fill="auto"/>
            <w:tcMar>
              <w:top w:w="100" w:type="dxa"/>
              <w:left w:w="100" w:type="dxa"/>
              <w:bottom w:w="100" w:type="dxa"/>
              <w:right w:w="100" w:type="dxa"/>
            </w:tcMar>
          </w:tcPr>
          <w:p w14:paraId="087381A9" w14:textId="77777777" w:rsidR="00741E26" w:rsidRDefault="00000000">
            <w:proofErr w:type="gramStart"/>
            <w:r>
              <w:t>In order to</w:t>
            </w:r>
            <w:proofErr w:type="gramEnd"/>
            <w:r>
              <w:t xml:space="preserve"> enable </w:t>
            </w:r>
            <w:proofErr w:type="spellStart"/>
            <w:r>
              <w:t>sidelink</w:t>
            </w:r>
            <w:proofErr w:type="spellEnd"/>
            <w:r>
              <w:t xml:space="preserve"> positioning, SLPP/RSPP shall support at least the following functionalities:</w:t>
            </w:r>
          </w:p>
          <w:p w14:paraId="5241DBED" w14:textId="77777777" w:rsidR="00741E26" w:rsidRDefault="00000000">
            <w:pPr>
              <w:numPr>
                <w:ilvl w:val="0"/>
                <w:numId w:val="7"/>
              </w:numPr>
            </w:pPr>
            <w:r>
              <w:t>SL Positioning Capability Transfer</w:t>
            </w:r>
          </w:p>
          <w:p w14:paraId="439F0164" w14:textId="77777777" w:rsidR="00741E26" w:rsidRDefault="00000000">
            <w:pPr>
              <w:numPr>
                <w:ilvl w:val="0"/>
                <w:numId w:val="7"/>
              </w:numPr>
            </w:pPr>
            <w:r>
              <w:t>SL Positioning Assistance Data exchange</w:t>
            </w:r>
          </w:p>
          <w:p w14:paraId="4605418E" w14:textId="77777777" w:rsidR="00741E26" w:rsidRDefault="00000000">
            <w:pPr>
              <w:numPr>
                <w:ilvl w:val="0"/>
                <w:numId w:val="7"/>
              </w:numPr>
            </w:pPr>
            <w:r>
              <w:t>SL Location Information Transfer</w:t>
            </w:r>
          </w:p>
          <w:p w14:paraId="52B0B176" w14:textId="77777777" w:rsidR="00741E26" w:rsidRDefault="00000000">
            <w:pPr>
              <w:numPr>
                <w:ilvl w:val="0"/>
                <w:numId w:val="7"/>
              </w:numPr>
            </w:pPr>
            <w:r>
              <w:t>Error handling</w:t>
            </w:r>
          </w:p>
          <w:p w14:paraId="5F94E3A4" w14:textId="77777777" w:rsidR="00741E26" w:rsidRDefault="00000000">
            <w:pPr>
              <w:numPr>
                <w:ilvl w:val="0"/>
                <w:numId w:val="7"/>
              </w:numPr>
            </w:pPr>
            <w:r>
              <w:t>Abort</w:t>
            </w:r>
          </w:p>
          <w:p w14:paraId="6DEDFA5E" w14:textId="77777777" w:rsidR="00741E26" w:rsidRDefault="00000000">
            <w:r>
              <w:t>This agreement does not imply any specific signalling structure.</w:t>
            </w:r>
          </w:p>
        </w:tc>
      </w:tr>
    </w:tbl>
    <w:p w14:paraId="00AC15EE" w14:textId="77777777" w:rsidR="00741E26" w:rsidRDefault="00741E26"/>
    <w:p w14:paraId="64D1F4F8" w14:textId="77777777" w:rsidR="00741E26" w:rsidRDefault="00000000">
      <w:pPr>
        <w:widowControl w:val="0"/>
      </w:pPr>
      <w:r>
        <w:t xml:space="preserve">In out-of-coverage (OOC), PC5-only-based positioning is necessarily required because </w:t>
      </w:r>
      <w:proofErr w:type="spellStart"/>
      <w:r>
        <w:t>Uu</w:t>
      </w:r>
      <w:proofErr w:type="spellEnd"/>
      <w:r>
        <w:t xml:space="preserve">-based positioning is supported in out-of-coverage, so it is a new and important demand in R18 </w:t>
      </w:r>
      <w:proofErr w:type="spellStart"/>
      <w:r>
        <w:t>sidelink</w:t>
      </w:r>
      <w:proofErr w:type="spellEnd"/>
      <w:r>
        <w:t xml:space="preserve"> positioning.</w:t>
      </w:r>
    </w:p>
    <w:p w14:paraId="65AFC00F" w14:textId="77777777" w:rsidR="00741E26" w:rsidRDefault="00741E26"/>
    <w:p w14:paraId="2267EF52" w14:textId="77777777" w:rsidR="00741E26" w:rsidRDefault="00000000">
      <w:r>
        <w:t xml:space="preserve">In in-coverage (IC), combination of </w:t>
      </w:r>
      <w:proofErr w:type="spellStart"/>
      <w:r>
        <w:t>Uu</w:t>
      </w:r>
      <w:proofErr w:type="spellEnd"/>
      <w:r>
        <w:t xml:space="preserve">- and PC5-based positioning (a.k.a. hybrid positioning) is possible only where a target UE is inside of network coverage, </w:t>
      </w:r>
      <w:proofErr w:type="gramStart"/>
      <w:r>
        <w:t>i.e.</w:t>
      </w:r>
      <w:proofErr w:type="gramEnd"/>
      <w:r>
        <w:t xml:space="preserve"> connectable to NG-RAN node and LMF via </w:t>
      </w:r>
      <w:proofErr w:type="spellStart"/>
      <w:r>
        <w:t>Uu</w:t>
      </w:r>
      <w:proofErr w:type="spellEnd"/>
      <w:r>
        <w:t xml:space="preserve">-link. </w:t>
      </w:r>
      <w:proofErr w:type="spellStart"/>
      <w:r>
        <w:t>Sidelink</w:t>
      </w:r>
      <w:proofErr w:type="spellEnd"/>
      <w:r>
        <w:t xml:space="preserve"> positioning can enable to achieve and improve positioning estimation quality by </w:t>
      </w:r>
      <w:proofErr w:type="gramStart"/>
      <w:r>
        <w:t>e.g.</w:t>
      </w:r>
      <w:proofErr w:type="gramEnd"/>
      <w:r>
        <w:t xml:space="preserve"> using LOS (line of sight) UE instead of NLOS (non-line of sight) </w:t>
      </w:r>
      <w:proofErr w:type="spellStart"/>
      <w:r>
        <w:t>gNB</w:t>
      </w:r>
      <w:proofErr w:type="spellEnd"/>
      <w:r>
        <w:t xml:space="preserve">, if </w:t>
      </w:r>
      <w:proofErr w:type="spellStart"/>
      <w:r>
        <w:t>Uu</w:t>
      </w:r>
      <w:proofErr w:type="spellEnd"/>
      <w:r>
        <w:t xml:space="preserve">-based positioning is not sufficient. Joint </w:t>
      </w:r>
      <w:proofErr w:type="spellStart"/>
      <w:r>
        <w:t>Uu</w:t>
      </w:r>
      <w:proofErr w:type="spellEnd"/>
      <w:r>
        <w:t xml:space="preserve">- and PC5-based positioning in in-coverage is one of practical deployment scenarios in R18 </w:t>
      </w:r>
      <w:proofErr w:type="spellStart"/>
      <w:r>
        <w:t>sidelink</w:t>
      </w:r>
      <w:proofErr w:type="spellEnd"/>
      <w:r>
        <w:t xml:space="preserve"> positioning.</w:t>
      </w:r>
    </w:p>
    <w:p w14:paraId="0854D789" w14:textId="77777777" w:rsidR="00741E26" w:rsidRDefault="00741E26"/>
    <w:p w14:paraId="39DD65D5" w14:textId="6F6770EB" w:rsidR="00741E26" w:rsidRDefault="00000000">
      <w:r>
        <w:t xml:space="preserve">In partial coverage (PC), PC5-only-based positioning is supported where target UE is outside (but anchor UE is inside) of network coverage, in this case, anchor UEs can be controlled by the network. While joint </w:t>
      </w:r>
      <w:proofErr w:type="spellStart"/>
      <w:r>
        <w:t>Uu</w:t>
      </w:r>
      <w:proofErr w:type="spellEnd"/>
      <w:r>
        <w:t xml:space="preserve">- and PC5-based positioning is supported where target UE is inside (but anchor UE is outside) of network coverage, in this case, anchor UE can be controlled by target UE. It can be easily observed that most procedures in partial coverage could be covered by procedures in in-coverage and out-of-coverage scenarios.  </w:t>
      </w:r>
    </w:p>
    <w:p w14:paraId="7D9865A8" w14:textId="77777777" w:rsidR="00741E26" w:rsidRDefault="00741E26"/>
    <w:p w14:paraId="5A80D098" w14:textId="77777777" w:rsidR="00741E26" w:rsidRDefault="00000000">
      <w:r>
        <w:lastRenderedPageBreak/>
        <w:t>Therefore, RAN2 can consider two basic scenarios with priority, PC5-only-based positioning in out-of-coverage and hybrid positioning in in-coverage. We then can easily make the procedures for other cases from achieved basic scenarios at the next stage.</w:t>
      </w:r>
    </w:p>
    <w:p w14:paraId="1ACF4D15" w14:textId="77777777" w:rsidR="00741E26" w:rsidRDefault="00741E26"/>
    <w:p w14:paraId="1DCCEDC1" w14:textId="6EEFF3B9" w:rsidR="00741E26" w:rsidRDefault="00000000" w:rsidP="00E42BAE">
      <w:pPr>
        <w:ind w:left="1418" w:hanging="1418"/>
        <w:rPr>
          <w:b/>
        </w:rPr>
      </w:pPr>
      <w:r>
        <w:rPr>
          <w:b/>
        </w:rPr>
        <w:t xml:space="preserve">Proposal 1. </w:t>
      </w:r>
      <w:r>
        <w:rPr>
          <w:b/>
        </w:rPr>
        <w:tab/>
        <w:t>RAN2 to study two scenarios with priority, PC5-only-based positioning in OOC and hybrid (</w:t>
      </w:r>
      <w:proofErr w:type="gramStart"/>
      <w:r>
        <w:rPr>
          <w:b/>
        </w:rPr>
        <w:t>i.e.</w:t>
      </w:r>
      <w:proofErr w:type="gramEnd"/>
      <w:r>
        <w:rPr>
          <w:b/>
        </w:rPr>
        <w:t xml:space="preserve"> PC5- and </w:t>
      </w:r>
      <w:proofErr w:type="spellStart"/>
      <w:r>
        <w:rPr>
          <w:b/>
        </w:rPr>
        <w:t>Uu</w:t>
      </w:r>
      <w:proofErr w:type="spellEnd"/>
      <w:r>
        <w:rPr>
          <w:b/>
        </w:rPr>
        <w:t xml:space="preserve">-based) positioning in IC. </w:t>
      </w:r>
    </w:p>
    <w:p w14:paraId="59C9D7C2" w14:textId="77777777" w:rsidR="00741E26" w:rsidRDefault="00741E26">
      <w:bookmarkStart w:id="3" w:name="_heading=h.llfvhism5326" w:colFirst="0" w:colLast="0"/>
      <w:bookmarkEnd w:id="3"/>
    </w:p>
    <w:p w14:paraId="2F6714BB" w14:textId="77777777" w:rsidR="00741E26" w:rsidRDefault="00000000">
      <w:r>
        <w:t xml:space="preserve">Overall </w:t>
      </w:r>
      <w:proofErr w:type="spellStart"/>
      <w:r>
        <w:t>sidelink</w:t>
      </w:r>
      <w:proofErr w:type="spellEnd"/>
      <w:r>
        <w:t xml:space="preserve"> positioning procedure may generally include signalling procedures and functionalities below:</w:t>
      </w:r>
    </w:p>
    <w:p w14:paraId="209308F3" w14:textId="77777777" w:rsidR="00741E26" w:rsidRDefault="00000000">
      <w:pPr>
        <w:numPr>
          <w:ilvl w:val="0"/>
          <w:numId w:val="11"/>
        </w:numPr>
      </w:pPr>
      <w:r>
        <w:t>Triggering a location service</w:t>
      </w:r>
    </w:p>
    <w:p w14:paraId="43CB22E6" w14:textId="30D31EAD" w:rsidR="00741E26" w:rsidRDefault="00000000">
      <w:pPr>
        <w:numPr>
          <w:ilvl w:val="0"/>
          <w:numId w:val="11"/>
        </w:numPr>
      </w:pPr>
      <w:r>
        <w:t xml:space="preserve">Initiation of </w:t>
      </w:r>
      <w:proofErr w:type="spellStart"/>
      <w:r>
        <w:t>sidelink</w:t>
      </w:r>
      <w:proofErr w:type="spellEnd"/>
      <w:r>
        <w:t xml:space="preserve"> positioning (</w:t>
      </w:r>
      <w:r w:rsidR="00E42BAE">
        <w:t>i.e.,</w:t>
      </w:r>
      <w:r>
        <w:t xml:space="preserve"> determine whether to trigger a </w:t>
      </w:r>
      <w:proofErr w:type="spellStart"/>
      <w:r>
        <w:t>sidelink</w:t>
      </w:r>
      <w:proofErr w:type="spellEnd"/>
      <w:r>
        <w:t xml:space="preserve"> positioning request or not)</w:t>
      </w:r>
    </w:p>
    <w:p w14:paraId="6306BC7A" w14:textId="77777777" w:rsidR="00741E26" w:rsidRDefault="00000000">
      <w:pPr>
        <w:numPr>
          <w:ilvl w:val="0"/>
          <w:numId w:val="11"/>
        </w:numPr>
      </w:pPr>
      <w:r>
        <w:t xml:space="preserve">Discovery </w:t>
      </w:r>
    </w:p>
    <w:p w14:paraId="147975E1" w14:textId="77777777" w:rsidR="00741E26" w:rsidRDefault="00000000">
      <w:pPr>
        <w:numPr>
          <w:ilvl w:val="0"/>
          <w:numId w:val="11"/>
        </w:numPr>
      </w:pPr>
      <w:r>
        <w:t xml:space="preserve">Anchor UE selection </w:t>
      </w:r>
    </w:p>
    <w:p w14:paraId="12ABFF40" w14:textId="77777777" w:rsidR="00741E26" w:rsidRDefault="00000000">
      <w:pPr>
        <w:numPr>
          <w:ilvl w:val="0"/>
          <w:numId w:val="11"/>
        </w:numPr>
      </w:pPr>
      <w:r>
        <w:t>PC5 connection setup (between target UE and anchor UEs)</w:t>
      </w:r>
    </w:p>
    <w:p w14:paraId="6B6BEACD" w14:textId="75CF2F41" w:rsidR="00741E26" w:rsidRDefault="00000000">
      <w:pPr>
        <w:numPr>
          <w:ilvl w:val="0"/>
          <w:numId w:val="11"/>
        </w:numPr>
      </w:pPr>
      <w:r>
        <w:t>LPP session establishment (</w:t>
      </w:r>
      <w:r w:rsidR="00E42BAE">
        <w:t>i.e.,</w:t>
      </w:r>
      <w:r>
        <w:t xml:space="preserve"> determine whether to involve LMF or not)</w:t>
      </w:r>
    </w:p>
    <w:p w14:paraId="261BAF4A" w14:textId="77777777" w:rsidR="00741E26" w:rsidRDefault="00000000">
      <w:pPr>
        <w:numPr>
          <w:ilvl w:val="0"/>
          <w:numId w:val="11"/>
        </w:numPr>
      </w:pPr>
      <w:r>
        <w:t>SLPP session establishment (for session-based operation only)</w:t>
      </w:r>
    </w:p>
    <w:p w14:paraId="0F206441" w14:textId="77777777" w:rsidR="00741E26" w:rsidRDefault="00000000">
      <w:pPr>
        <w:numPr>
          <w:ilvl w:val="0"/>
          <w:numId w:val="11"/>
        </w:numPr>
      </w:pPr>
      <w:r>
        <w:t>Assistance data exchange (e.g., (SL-)PRS configuration and resource allocation)</w:t>
      </w:r>
    </w:p>
    <w:p w14:paraId="68B2D832" w14:textId="77777777" w:rsidR="00741E26" w:rsidRDefault="00000000">
      <w:pPr>
        <w:numPr>
          <w:ilvl w:val="0"/>
          <w:numId w:val="11"/>
        </w:numPr>
      </w:pPr>
      <w:r>
        <w:t xml:space="preserve">(SL-)PRS activation </w:t>
      </w:r>
    </w:p>
    <w:p w14:paraId="301CD40D" w14:textId="77777777" w:rsidR="00741E26" w:rsidRDefault="00000000">
      <w:pPr>
        <w:numPr>
          <w:ilvl w:val="0"/>
          <w:numId w:val="11"/>
        </w:numPr>
      </w:pPr>
      <w:r>
        <w:t xml:space="preserve">(SL-)PRS transmission and measurement </w:t>
      </w:r>
    </w:p>
    <w:p w14:paraId="5CFFC10D" w14:textId="77777777" w:rsidR="00741E26" w:rsidRDefault="00000000">
      <w:pPr>
        <w:numPr>
          <w:ilvl w:val="0"/>
          <w:numId w:val="11"/>
        </w:numPr>
      </w:pPr>
      <w:r>
        <w:t xml:space="preserve">Measurement report </w:t>
      </w:r>
    </w:p>
    <w:p w14:paraId="5A9DF0C1" w14:textId="77777777" w:rsidR="00741E26" w:rsidRDefault="00000000">
      <w:pPr>
        <w:numPr>
          <w:ilvl w:val="0"/>
          <w:numId w:val="11"/>
        </w:numPr>
      </w:pPr>
      <w:r>
        <w:t>Positioning calculation</w:t>
      </w:r>
    </w:p>
    <w:p w14:paraId="7829FE91" w14:textId="77777777" w:rsidR="00741E26" w:rsidRDefault="00000000">
      <w:pPr>
        <w:numPr>
          <w:ilvl w:val="0"/>
          <w:numId w:val="11"/>
        </w:numPr>
      </w:pPr>
      <w:r>
        <w:t xml:space="preserve">Response of location service (i.e., delivery of location information) </w:t>
      </w:r>
    </w:p>
    <w:p w14:paraId="7E17F470" w14:textId="77777777" w:rsidR="00741E26" w:rsidRDefault="00741E26"/>
    <w:p w14:paraId="78095EF3" w14:textId="77777777" w:rsidR="00741E26" w:rsidRDefault="00000000">
      <w:r>
        <w:t>Here some steps and functionalities are not required according to session-based/less operation, operation scenarios (</w:t>
      </w:r>
      <w:proofErr w:type="gramStart"/>
      <w:r>
        <w:t>e.g.</w:t>
      </w:r>
      <w:proofErr w:type="gramEnd"/>
      <w:r>
        <w:t xml:space="preserve"> PC5-only, hybrid), coverage scenarios (e.g. IC, PC, OOC), service type (e.g. absolute positioning, relative positioning, ranging), positioning type (e.g. UE-based, UE-assisted/NW-based), etc. </w:t>
      </w:r>
    </w:p>
    <w:p w14:paraId="1A8C90A2" w14:textId="77777777" w:rsidR="00741E26" w:rsidRDefault="00741E26"/>
    <w:p w14:paraId="1D95502D" w14:textId="77777777" w:rsidR="00741E26" w:rsidRDefault="00000000">
      <w:pPr>
        <w:pStyle w:val="Heading3"/>
        <w:tabs>
          <w:tab w:val="left" w:pos="721"/>
        </w:tabs>
      </w:pPr>
      <w:bookmarkStart w:id="4" w:name="_heading=h.gjdgxs" w:colFirst="0" w:colLast="0"/>
      <w:bookmarkEnd w:id="4"/>
      <w:r>
        <w:t>2.1.1</w:t>
      </w:r>
      <w:r>
        <w:tab/>
      </w:r>
      <w:r>
        <w:tab/>
        <w:t>PC5-only-based positioning</w:t>
      </w:r>
    </w:p>
    <w:p w14:paraId="233505FB" w14:textId="77777777" w:rsidR="00457256" w:rsidRDefault="00000000" w:rsidP="00457256">
      <w:r>
        <w:t xml:space="preserve">PC5-only-based positioning is possible in all coverage scenarios i.e., in-coverage, partial </w:t>
      </w:r>
      <w:proofErr w:type="gramStart"/>
      <w:r>
        <w:t>coverage</w:t>
      </w:r>
      <w:proofErr w:type="gramEnd"/>
      <w:r>
        <w:t xml:space="preserve"> and out-of-coverage. </w:t>
      </w:r>
      <w:r w:rsidR="00457256">
        <w:t xml:space="preserve">Here, procedures working with the network (NG-RAN node, LMF, etc) are skipped in out-of-coverage but optional choice in in-coverage and partial coverage. </w:t>
      </w:r>
    </w:p>
    <w:p w14:paraId="7A0C304C" w14:textId="77777777" w:rsidR="00741E26" w:rsidRDefault="00741E26">
      <w:pPr>
        <w:widowControl w:val="0"/>
      </w:pPr>
    </w:p>
    <w:p w14:paraId="319F6835" w14:textId="5A65D974" w:rsidR="00741E26" w:rsidRDefault="00000000" w:rsidP="00851E3E">
      <w:pPr>
        <w:jc w:val="center"/>
      </w:pPr>
      <w:r>
        <w:rPr>
          <w:noProof/>
        </w:rPr>
        <w:drawing>
          <wp:inline distT="114300" distB="114300" distL="114300" distR="114300" wp14:anchorId="53721A84" wp14:editId="530F7457">
            <wp:extent cx="4688006" cy="3951027"/>
            <wp:effectExtent l="0" t="0" r="0" b="0"/>
            <wp:docPr id="1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9"/>
                    <a:srcRect/>
                    <a:stretch>
                      <a:fillRect/>
                    </a:stretch>
                  </pic:blipFill>
                  <pic:spPr>
                    <a:xfrm>
                      <a:off x="0" y="0"/>
                      <a:ext cx="4695086" cy="3956994"/>
                    </a:xfrm>
                    <a:prstGeom prst="rect">
                      <a:avLst/>
                    </a:prstGeom>
                    <a:ln/>
                  </pic:spPr>
                </pic:pic>
              </a:graphicData>
            </a:graphic>
          </wp:inline>
        </w:drawing>
      </w:r>
    </w:p>
    <w:p w14:paraId="4B6D9737" w14:textId="77777777" w:rsidR="00741E26" w:rsidRDefault="00000000">
      <w:pPr>
        <w:jc w:val="center"/>
        <w:rPr>
          <w:b/>
        </w:rPr>
      </w:pPr>
      <w:r>
        <w:rPr>
          <w:b/>
        </w:rPr>
        <w:t>Picture 1: Overall high-level PC5-only-based positioning procedures</w:t>
      </w:r>
    </w:p>
    <w:p w14:paraId="464EEA47" w14:textId="77777777" w:rsidR="00741E26" w:rsidRDefault="00741E26"/>
    <w:p w14:paraId="5C7E82B4" w14:textId="77777777" w:rsidR="00741E26" w:rsidRDefault="00000000">
      <w:pPr>
        <w:spacing w:after="180"/>
        <w:ind w:left="568" w:hanging="284"/>
      </w:pPr>
      <w:r>
        <w:t>1a.</w:t>
      </w:r>
      <w:r>
        <w:tab/>
        <w:t>Triggering a location service: A location service can be triggered by an LCS client residing in the network and the UE.</w:t>
      </w:r>
    </w:p>
    <w:p w14:paraId="7C691638" w14:textId="77777777" w:rsidR="00741E26" w:rsidRDefault="00000000">
      <w:pPr>
        <w:spacing w:after="180"/>
        <w:ind w:left="568" w:hanging="284"/>
      </w:pPr>
      <w:r>
        <w:t>1b.</w:t>
      </w:r>
      <w:r>
        <w:tab/>
        <w:t xml:space="preserve">Initiation of </w:t>
      </w:r>
      <w:proofErr w:type="spellStart"/>
      <w:r>
        <w:t>sidelink</w:t>
      </w:r>
      <w:proofErr w:type="spellEnd"/>
      <w:r>
        <w:t xml:space="preserve"> positioning: Target UE or LMF determines whether to trigger a </w:t>
      </w:r>
      <w:proofErr w:type="spellStart"/>
      <w:r>
        <w:t>sidelink</w:t>
      </w:r>
      <w:proofErr w:type="spellEnd"/>
      <w:r>
        <w:t xml:space="preserve"> positioning request or not.</w:t>
      </w:r>
    </w:p>
    <w:p w14:paraId="66865296" w14:textId="77777777" w:rsidR="00741E26" w:rsidRDefault="00000000">
      <w:pPr>
        <w:spacing w:after="180"/>
        <w:ind w:left="568" w:hanging="284"/>
      </w:pPr>
      <w:r>
        <w:t>2a.</w:t>
      </w:r>
      <w:r>
        <w:tab/>
        <w:t xml:space="preserve">Discovery: Upon a </w:t>
      </w:r>
      <w:proofErr w:type="spellStart"/>
      <w:r>
        <w:t>sidelink</w:t>
      </w:r>
      <w:proofErr w:type="spellEnd"/>
      <w:r>
        <w:t xml:space="preserve"> positioning request, the discovery procedure is started.</w:t>
      </w:r>
    </w:p>
    <w:p w14:paraId="4A1B223A" w14:textId="77777777" w:rsidR="00741E26" w:rsidRDefault="00000000">
      <w:pPr>
        <w:spacing w:after="180"/>
        <w:ind w:left="568" w:hanging="284"/>
      </w:pPr>
      <w:r>
        <w:lastRenderedPageBreak/>
        <w:t>2b.</w:t>
      </w:r>
      <w:r>
        <w:tab/>
        <w:t xml:space="preserve">Anchor UE selection: After the discovery procedure, proper anchor UE(s) are selected for </w:t>
      </w:r>
      <w:proofErr w:type="spellStart"/>
      <w:r>
        <w:t>sidelink</w:t>
      </w:r>
      <w:proofErr w:type="spellEnd"/>
      <w:r>
        <w:t xml:space="preserve"> positioning. </w:t>
      </w:r>
    </w:p>
    <w:p w14:paraId="0DFCEDD4" w14:textId="77777777" w:rsidR="00741E26" w:rsidRDefault="00000000">
      <w:pPr>
        <w:spacing w:after="180"/>
        <w:ind w:left="568" w:hanging="284"/>
      </w:pPr>
      <w:r>
        <w:t>2c.</w:t>
      </w:r>
      <w:r>
        <w:tab/>
        <w:t xml:space="preserve">PC5 connection setup: PC5 connections are set up between target UE and anchor UE(s) for SL-PRS transmission/reception and exchange of signalling messages. </w:t>
      </w:r>
    </w:p>
    <w:p w14:paraId="3B3CA0ED" w14:textId="77777777" w:rsidR="00741E26" w:rsidRDefault="00000000">
      <w:pPr>
        <w:spacing w:after="180"/>
        <w:ind w:left="568" w:hanging="284"/>
      </w:pPr>
      <w:r>
        <w:t>3a.</w:t>
      </w:r>
      <w:r>
        <w:tab/>
        <w:t xml:space="preserve">LPP session establishment: LMF can be involved for PC5-only-based positioning. </w:t>
      </w:r>
    </w:p>
    <w:p w14:paraId="1FF685CE" w14:textId="77777777" w:rsidR="00741E26" w:rsidRDefault="00000000">
      <w:pPr>
        <w:spacing w:after="180"/>
        <w:ind w:left="568" w:hanging="284"/>
      </w:pPr>
      <w:r>
        <w:t>3b.</w:t>
      </w:r>
      <w:r>
        <w:tab/>
        <w:t>SLPP/RSPP session establishment: SLPP/RSPP session between UEs is established for session-based operation.</w:t>
      </w:r>
    </w:p>
    <w:p w14:paraId="4F780448" w14:textId="77777777" w:rsidR="00741E26" w:rsidRDefault="00000000">
      <w:pPr>
        <w:spacing w:after="180"/>
        <w:ind w:left="568" w:hanging="284"/>
      </w:pPr>
      <w:r>
        <w:t>4a.</w:t>
      </w:r>
      <w:r>
        <w:tab/>
        <w:t>Assistance data exchange: SL-PRS is configured/assigned to anchor UE(s) and/or target UE for PC5-only-based positioning.</w:t>
      </w:r>
    </w:p>
    <w:p w14:paraId="4A490CD5" w14:textId="77777777" w:rsidR="00741E26" w:rsidRDefault="00000000">
      <w:pPr>
        <w:spacing w:after="180"/>
        <w:ind w:left="568" w:hanging="284"/>
      </w:pPr>
      <w:r>
        <w:t>5a: SL-PRS activation: SL-PRS is activated for transmission.</w:t>
      </w:r>
    </w:p>
    <w:p w14:paraId="6F7E1693" w14:textId="77777777" w:rsidR="00741E26" w:rsidRDefault="00000000">
      <w:pPr>
        <w:spacing w:after="180"/>
        <w:ind w:left="568" w:hanging="284"/>
      </w:pPr>
      <w:r>
        <w:t>5b.</w:t>
      </w:r>
      <w:r>
        <w:tab/>
        <w:t>SL-PRS transmission and measurement: SL-PRS transmission/measurement are performed over PC5-link.</w:t>
      </w:r>
    </w:p>
    <w:p w14:paraId="53350561" w14:textId="77777777" w:rsidR="00741E26" w:rsidRDefault="00000000">
      <w:pPr>
        <w:spacing w:after="180"/>
        <w:ind w:left="568" w:hanging="284"/>
      </w:pPr>
      <w:r>
        <w:t>5c.</w:t>
      </w:r>
      <w:r>
        <w:tab/>
        <w:t>Measurement report: Measurement reports are delivered to the positioning calculation entity (e.g., LMF or SL positioning calculation UE)</w:t>
      </w:r>
    </w:p>
    <w:p w14:paraId="341C3D5F" w14:textId="77777777" w:rsidR="00741E26" w:rsidRDefault="00000000">
      <w:pPr>
        <w:spacing w:after="180"/>
        <w:ind w:left="568" w:hanging="284"/>
      </w:pPr>
      <w:r>
        <w:t>5d. Positioning calculation: The positioning calculation entity calculates a final location from measurement data.</w:t>
      </w:r>
    </w:p>
    <w:p w14:paraId="3A6B24E7" w14:textId="77777777" w:rsidR="00741E26" w:rsidRDefault="00000000">
      <w:pPr>
        <w:spacing w:after="180"/>
        <w:ind w:left="568" w:hanging="284"/>
      </w:pPr>
      <w:r>
        <w:t>5e. Response of location service: The calculated location is delivered to LCS client</w:t>
      </w:r>
    </w:p>
    <w:p w14:paraId="58DCB922" w14:textId="77777777" w:rsidR="00741E26" w:rsidRDefault="00741E26"/>
    <w:p w14:paraId="4955715A" w14:textId="5A0F45E9" w:rsidR="00741E26" w:rsidRDefault="00000000" w:rsidP="00E42BAE">
      <w:pPr>
        <w:pStyle w:val="Heading3"/>
        <w:tabs>
          <w:tab w:val="left" w:pos="721"/>
        </w:tabs>
      </w:pPr>
      <w:bookmarkStart w:id="5" w:name="_heading=h.qqbu95xpqtbp" w:colFirst="0" w:colLast="0"/>
      <w:bookmarkEnd w:id="5"/>
      <w:r>
        <w:t>2.1.2</w:t>
      </w:r>
      <w:r>
        <w:tab/>
      </w:r>
      <w:r>
        <w:tab/>
        <w:t xml:space="preserve">Combination of </w:t>
      </w:r>
      <w:proofErr w:type="spellStart"/>
      <w:r>
        <w:t>Uu</w:t>
      </w:r>
      <w:proofErr w:type="spellEnd"/>
      <w:r>
        <w:t>- and PC5-based positioning</w:t>
      </w:r>
    </w:p>
    <w:p w14:paraId="16F9D004" w14:textId="01DBE246" w:rsidR="00E42BAE" w:rsidRDefault="00B135A8" w:rsidP="00E42BAE">
      <w:r>
        <w:t xml:space="preserve">Combination of </w:t>
      </w:r>
      <w:proofErr w:type="spellStart"/>
      <w:r>
        <w:t>Uu</w:t>
      </w:r>
      <w:proofErr w:type="spellEnd"/>
      <w:r>
        <w:t xml:space="preserve">- and PC5-based positioning (a.k.a. hybrid positioning) can enable to achieve and improve positioning estimation quality by </w:t>
      </w:r>
      <w:proofErr w:type="gramStart"/>
      <w:r>
        <w:t>e.g.</w:t>
      </w:r>
      <w:proofErr w:type="gramEnd"/>
      <w:r>
        <w:t xml:space="preserve"> using LOS (line of sight) UE instead of NLOS (non-line of sight) </w:t>
      </w:r>
      <w:proofErr w:type="spellStart"/>
      <w:r>
        <w:t>gNB</w:t>
      </w:r>
      <w:proofErr w:type="spellEnd"/>
      <w:r>
        <w:t xml:space="preserve"> when </w:t>
      </w:r>
      <w:proofErr w:type="spellStart"/>
      <w:r>
        <w:t>Uu</w:t>
      </w:r>
      <w:proofErr w:type="spellEnd"/>
      <w:r>
        <w:t>-based positioning is not sufficient if only where a target UE is inside of network coverage.</w:t>
      </w:r>
    </w:p>
    <w:p w14:paraId="60722A0F" w14:textId="77777777" w:rsidR="00B135A8" w:rsidRPr="00E42BAE" w:rsidRDefault="00B135A8" w:rsidP="00E42BAE">
      <w:pPr>
        <w:rPr>
          <w:lang w:eastAsia="en-GB"/>
        </w:rPr>
      </w:pPr>
    </w:p>
    <w:p w14:paraId="6DEA6182" w14:textId="77777777" w:rsidR="00741E26" w:rsidRDefault="00000000">
      <w:pPr>
        <w:jc w:val="center"/>
      </w:pPr>
      <w:r>
        <w:rPr>
          <w:noProof/>
        </w:rPr>
        <w:drawing>
          <wp:inline distT="114300" distB="114300" distL="114300" distR="114300" wp14:anchorId="7740D291" wp14:editId="4C010D00">
            <wp:extent cx="4606120" cy="4278573"/>
            <wp:effectExtent l="0" t="0" r="4445" b="1905"/>
            <wp:docPr id="2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0"/>
                    <a:srcRect/>
                    <a:stretch>
                      <a:fillRect/>
                    </a:stretch>
                  </pic:blipFill>
                  <pic:spPr>
                    <a:xfrm>
                      <a:off x="0" y="0"/>
                      <a:ext cx="4619877" cy="4291352"/>
                    </a:xfrm>
                    <a:prstGeom prst="rect">
                      <a:avLst/>
                    </a:prstGeom>
                    <a:ln/>
                  </pic:spPr>
                </pic:pic>
              </a:graphicData>
            </a:graphic>
          </wp:inline>
        </w:drawing>
      </w:r>
    </w:p>
    <w:p w14:paraId="53ABB3EF" w14:textId="77777777" w:rsidR="00741E26" w:rsidRDefault="00000000">
      <w:pPr>
        <w:jc w:val="center"/>
        <w:rPr>
          <w:b/>
        </w:rPr>
      </w:pPr>
      <w:r>
        <w:rPr>
          <w:b/>
        </w:rPr>
        <w:t xml:space="preserve">Picture 2: Overall high-level Combination of </w:t>
      </w:r>
      <w:proofErr w:type="spellStart"/>
      <w:r>
        <w:rPr>
          <w:b/>
        </w:rPr>
        <w:t>Uu</w:t>
      </w:r>
      <w:proofErr w:type="spellEnd"/>
      <w:r>
        <w:rPr>
          <w:b/>
        </w:rPr>
        <w:t>- and PC5-based positioning procedures</w:t>
      </w:r>
    </w:p>
    <w:p w14:paraId="7D22AD77" w14:textId="77777777" w:rsidR="00741E26" w:rsidRDefault="00741E26"/>
    <w:p w14:paraId="36659FAC" w14:textId="77777777" w:rsidR="00741E26" w:rsidRDefault="00000000">
      <w:pPr>
        <w:spacing w:after="180"/>
        <w:ind w:left="568" w:hanging="284"/>
      </w:pPr>
      <w:r>
        <w:t>1a.</w:t>
      </w:r>
      <w:r>
        <w:tab/>
        <w:t>Triggering a location service: A location service can be triggered by an LCS client residing in the network and the UE.</w:t>
      </w:r>
    </w:p>
    <w:p w14:paraId="73AB639F" w14:textId="77777777" w:rsidR="00741E26" w:rsidRDefault="00000000">
      <w:pPr>
        <w:spacing w:after="180"/>
        <w:ind w:left="568" w:hanging="284"/>
      </w:pPr>
      <w:r>
        <w:t>1b.</w:t>
      </w:r>
      <w:r>
        <w:tab/>
        <w:t xml:space="preserve">Initiation of </w:t>
      </w:r>
      <w:proofErr w:type="spellStart"/>
      <w:r>
        <w:t>sidelink</w:t>
      </w:r>
      <w:proofErr w:type="spellEnd"/>
      <w:r>
        <w:t xml:space="preserve"> positioning: Target UE or LMF determines whether to trigger a </w:t>
      </w:r>
      <w:proofErr w:type="spellStart"/>
      <w:r>
        <w:t>sidelink</w:t>
      </w:r>
      <w:proofErr w:type="spellEnd"/>
      <w:r>
        <w:t xml:space="preserve"> positioning request or not.</w:t>
      </w:r>
    </w:p>
    <w:p w14:paraId="1119B84F" w14:textId="77777777" w:rsidR="00741E26" w:rsidRDefault="00000000">
      <w:pPr>
        <w:spacing w:after="180"/>
        <w:ind w:left="568" w:hanging="284"/>
      </w:pPr>
      <w:r>
        <w:t>2a.</w:t>
      </w:r>
      <w:r>
        <w:tab/>
        <w:t xml:space="preserve">Discovery: Upon a </w:t>
      </w:r>
      <w:proofErr w:type="spellStart"/>
      <w:r>
        <w:t>sidelink</w:t>
      </w:r>
      <w:proofErr w:type="spellEnd"/>
      <w:r>
        <w:t xml:space="preserve"> positioning request, the discovery procedure is started.</w:t>
      </w:r>
    </w:p>
    <w:p w14:paraId="22C077C2" w14:textId="77777777" w:rsidR="00741E26" w:rsidRDefault="00000000">
      <w:pPr>
        <w:spacing w:after="180"/>
        <w:ind w:left="568" w:hanging="284"/>
      </w:pPr>
      <w:r>
        <w:t>2b.</w:t>
      </w:r>
      <w:r>
        <w:tab/>
        <w:t xml:space="preserve">Anchor UE selection: After the discovery procedure, proper anchor UE(s) are selected for </w:t>
      </w:r>
      <w:proofErr w:type="spellStart"/>
      <w:r>
        <w:t>sidelink</w:t>
      </w:r>
      <w:proofErr w:type="spellEnd"/>
      <w:r>
        <w:t xml:space="preserve"> positioning. </w:t>
      </w:r>
    </w:p>
    <w:p w14:paraId="4CBF04C6" w14:textId="77777777" w:rsidR="00741E26" w:rsidRDefault="00000000">
      <w:pPr>
        <w:spacing w:after="180"/>
        <w:ind w:left="568" w:hanging="284"/>
      </w:pPr>
      <w:r>
        <w:lastRenderedPageBreak/>
        <w:t>2c.</w:t>
      </w:r>
      <w:r>
        <w:tab/>
        <w:t xml:space="preserve">PC5 connection setup: PC5 connections are set up between target UE and anchor UE(s) for SL-PRS transmission/reception and exchange of signalling messages. </w:t>
      </w:r>
    </w:p>
    <w:p w14:paraId="5726FBB7" w14:textId="77777777" w:rsidR="00741E26" w:rsidRDefault="00000000">
      <w:pPr>
        <w:spacing w:after="180"/>
        <w:ind w:left="568" w:hanging="284"/>
      </w:pPr>
      <w:r>
        <w:t>3a.</w:t>
      </w:r>
      <w:r>
        <w:tab/>
        <w:t xml:space="preserve">LPP session establishment: LMF can be involved for Combination of </w:t>
      </w:r>
      <w:proofErr w:type="spellStart"/>
      <w:r>
        <w:t>Uu</w:t>
      </w:r>
      <w:proofErr w:type="spellEnd"/>
      <w:r>
        <w:t xml:space="preserve">- and PC5-based positioning. </w:t>
      </w:r>
    </w:p>
    <w:p w14:paraId="0D9388E1" w14:textId="77777777" w:rsidR="00741E26" w:rsidRDefault="00000000">
      <w:pPr>
        <w:spacing w:after="180"/>
        <w:ind w:left="568" w:hanging="284"/>
      </w:pPr>
      <w:r>
        <w:t>3b.</w:t>
      </w:r>
      <w:r>
        <w:tab/>
        <w:t>SLPP/RSPP session establishment: SLPP/RSPP session between UEs is established for session-based operation.</w:t>
      </w:r>
    </w:p>
    <w:p w14:paraId="6FF6DAB4" w14:textId="77777777" w:rsidR="00741E26" w:rsidRDefault="00000000">
      <w:pPr>
        <w:spacing w:after="180"/>
        <w:ind w:left="568" w:hanging="284"/>
      </w:pPr>
      <w:r>
        <w:t>3c.</w:t>
      </w:r>
      <w:r>
        <w:tab/>
      </w:r>
      <w:proofErr w:type="spellStart"/>
      <w:r>
        <w:t>NRPPa</w:t>
      </w:r>
      <w:proofErr w:type="spellEnd"/>
      <w:r>
        <w:t xml:space="preserve"> session establishment: </w:t>
      </w:r>
      <w:proofErr w:type="spellStart"/>
      <w:r>
        <w:t>NRPPa</w:t>
      </w:r>
      <w:proofErr w:type="spellEnd"/>
      <w:r>
        <w:t xml:space="preserve"> session between LMF and NG-RAN node (</w:t>
      </w:r>
      <w:proofErr w:type="spellStart"/>
      <w:r>
        <w:t>gNB</w:t>
      </w:r>
      <w:proofErr w:type="spellEnd"/>
      <w:r>
        <w:t xml:space="preserve">) is established for Combination of </w:t>
      </w:r>
      <w:proofErr w:type="spellStart"/>
      <w:r>
        <w:t>Uu</w:t>
      </w:r>
      <w:proofErr w:type="spellEnd"/>
      <w:r>
        <w:t>- and PC5-based positioning.</w:t>
      </w:r>
    </w:p>
    <w:p w14:paraId="6C3129B8" w14:textId="77777777" w:rsidR="00741E26" w:rsidRDefault="00000000">
      <w:pPr>
        <w:spacing w:after="180"/>
        <w:ind w:left="568" w:hanging="284"/>
      </w:pPr>
      <w:r>
        <w:t>4a.</w:t>
      </w:r>
      <w:r>
        <w:tab/>
        <w:t xml:space="preserve">Assistance data exchange: SL-PRS is configured/assigned to anchor UE(s) and/or target UE for Combination of </w:t>
      </w:r>
      <w:proofErr w:type="spellStart"/>
      <w:r>
        <w:t>Uu</w:t>
      </w:r>
      <w:proofErr w:type="spellEnd"/>
      <w:r>
        <w:t>- and PC5-based positioning.</w:t>
      </w:r>
    </w:p>
    <w:p w14:paraId="351A5B46" w14:textId="77777777" w:rsidR="00741E26" w:rsidRDefault="00000000">
      <w:pPr>
        <w:spacing w:after="180"/>
        <w:ind w:left="568" w:hanging="284"/>
      </w:pPr>
      <w:r>
        <w:t>4b.</w:t>
      </w:r>
      <w:r>
        <w:tab/>
        <w:t>Assistance info control: PRS is configured to NG-RAN node (</w:t>
      </w:r>
      <w:proofErr w:type="spellStart"/>
      <w:r>
        <w:t>gNB</w:t>
      </w:r>
      <w:proofErr w:type="spellEnd"/>
      <w:r>
        <w:t xml:space="preserve">) for Combination of </w:t>
      </w:r>
      <w:proofErr w:type="spellStart"/>
      <w:r>
        <w:t>Uu</w:t>
      </w:r>
      <w:proofErr w:type="spellEnd"/>
      <w:r>
        <w:t>- and PC5-based positioning</w:t>
      </w:r>
    </w:p>
    <w:p w14:paraId="4F2C67C4" w14:textId="77777777" w:rsidR="00741E26" w:rsidRDefault="00000000">
      <w:pPr>
        <w:spacing w:after="180"/>
        <w:ind w:left="568" w:hanging="284"/>
      </w:pPr>
      <w:r>
        <w:t>5a: SL-PRS/PRS activation: SL-PRS and PRS are activated for transmission</w:t>
      </w:r>
    </w:p>
    <w:p w14:paraId="7595B426" w14:textId="77777777" w:rsidR="00741E26" w:rsidRDefault="00000000">
      <w:pPr>
        <w:spacing w:after="180"/>
        <w:ind w:left="568" w:hanging="284"/>
      </w:pPr>
      <w:r>
        <w:t>5b.</w:t>
      </w:r>
      <w:r>
        <w:tab/>
        <w:t xml:space="preserve">SL-PRS/PRS transmission and measurement: SL-PRS transmission/measurement are performed over PC5-link and PRS transmission/measurement are performed over </w:t>
      </w:r>
      <w:proofErr w:type="spellStart"/>
      <w:r>
        <w:t>Uu</w:t>
      </w:r>
      <w:proofErr w:type="spellEnd"/>
      <w:r>
        <w:t>-link.</w:t>
      </w:r>
    </w:p>
    <w:p w14:paraId="0B2D0FDE" w14:textId="77777777" w:rsidR="00741E26" w:rsidRDefault="00000000">
      <w:pPr>
        <w:spacing w:after="180"/>
        <w:ind w:left="568" w:hanging="284"/>
      </w:pPr>
      <w:r>
        <w:t>5c.</w:t>
      </w:r>
      <w:r>
        <w:tab/>
        <w:t>Measurement report: Measurement reports are delivered to the positioning calculation entity (e.g., LMF or SL positioning calculation UE)</w:t>
      </w:r>
    </w:p>
    <w:p w14:paraId="5AC66714" w14:textId="77777777" w:rsidR="00741E26" w:rsidRDefault="00000000">
      <w:pPr>
        <w:spacing w:after="180"/>
        <w:ind w:left="568" w:hanging="284"/>
      </w:pPr>
      <w:r>
        <w:t>5d. Positioning calculation: The positioning calculation entity calculates a final location from measurement data.</w:t>
      </w:r>
    </w:p>
    <w:p w14:paraId="086D4349" w14:textId="77777777" w:rsidR="00741E26" w:rsidRDefault="00000000">
      <w:pPr>
        <w:spacing w:after="180"/>
        <w:ind w:left="568" w:hanging="284"/>
      </w:pPr>
      <w:r>
        <w:t>5e. Response of location service: The calculated location is delivered to LCS client</w:t>
      </w:r>
    </w:p>
    <w:p w14:paraId="62BAF2E7" w14:textId="77777777" w:rsidR="00741E26" w:rsidRDefault="00741E26"/>
    <w:p w14:paraId="39056847" w14:textId="77777777" w:rsidR="00741E26" w:rsidRDefault="00000000">
      <w:pPr>
        <w:pStyle w:val="Heading2"/>
      </w:pPr>
      <w:bookmarkStart w:id="6" w:name="_heading=h.xpb0z8mohvhh" w:colFirst="0" w:colLast="0"/>
      <w:bookmarkEnd w:id="6"/>
      <w:r>
        <w:t>2.2</w:t>
      </w:r>
      <w:r>
        <w:tab/>
        <w:t xml:space="preserve">Triggering of </w:t>
      </w:r>
      <w:proofErr w:type="spellStart"/>
      <w:r>
        <w:t>sidelink</w:t>
      </w:r>
      <w:proofErr w:type="spellEnd"/>
      <w:r>
        <w:t xml:space="preserve"> positioning</w:t>
      </w:r>
    </w:p>
    <w:p w14:paraId="1F7E35E6" w14:textId="77777777" w:rsidR="00741E26" w:rsidRDefault="00000000">
      <w:pPr>
        <w:pStyle w:val="Heading3"/>
      </w:pPr>
      <w:bookmarkStart w:id="7" w:name="_heading=h.mnufvjxujjnk" w:colFirst="0" w:colLast="0"/>
      <w:bookmarkEnd w:id="7"/>
      <w:r>
        <w:t>2.2.1</w:t>
      </w:r>
      <w:r>
        <w:tab/>
        <w:t>Triggering of location service</w:t>
      </w:r>
    </w:p>
    <w:p w14:paraId="61F75D2E" w14:textId="0C60CBB9" w:rsidR="00741E26" w:rsidRDefault="00000000">
      <w:r>
        <w:t xml:space="preserve">In traditional </w:t>
      </w:r>
      <w:proofErr w:type="spellStart"/>
      <w:r>
        <w:t>Uu</w:t>
      </w:r>
      <w:proofErr w:type="spellEnd"/>
      <w:r>
        <w:t>-based positioning, the triggering of location service is invoked at LCS client/AF. LCS Client is an entity that interacts with GMLC for the purpose of obtaining location information for one or more UEs. Also, an LCS Client may reside in the UE.</w:t>
      </w:r>
      <w:r w:rsidR="00B135A8">
        <w:t xml:space="preserve"> </w:t>
      </w:r>
      <w:r>
        <w:t xml:space="preserve">In TS 23.273, different types of LR (location requests) in the context of </w:t>
      </w:r>
      <w:proofErr w:type="spellStart"/>
      <w:r>
        <w:t>Uu</w:t>
      </w:r>
      <w:proofErr w:type="spellEnd"/>
      <w:r>
        <w:t xml:space="preserve">-based positioning were defined based on the type of positioning application/service, including Network Induced Location Request (NI-LR), Mobile Terminated Location Request (MT-LR) and Mobile Originated Location Request (MO-LR). Each of these requests </w:t>
      </w:r>
      <w:proofErr w:type="gramStart"/>
      <w:r>
        <w:t>are able to</w:t>
      </w:r>
      <w:proofErr w:type="gramEnd"/>
      <w:r>
        <w:t xml:space="preserve"> support different services and requirements. With a MT-LR and NI-LR, an LCS client or AF external can initiate a location request to </w:t>
      </w:r>
      <w:proofErr w:type="gramStart"/>
      <w:r>
        <w:t>an</w:t>
      </w:r>
      <w:proofErr w:type="gramEnd"/>
      <w:r>
        <w:t xml:space="preserve"> UE. The AMF initiates a network triggered Service Request procedure to establish a signalling connection with the UE. With a MO-LR, a UE sends an MO-LR Request message included in a UL NAS TRANSPORT message to a serving PLMN for location related information for the UE. The AMF selects an LMF then invokes the location service operation towards the LMF. </w:t>
      </w:r>
    </w:p>
    <w:p w14:paraId="69BEAA9D" w14:textId="77777777" w:rsidR="00741E26" w:rsidRDefault="00741E26"/>
    <w:p w14:paraId="1D85A840" w14:textId="5771BC2D" w:rsidR="00741E26" w:rsidRDefault="00000000">
      <w:r>
        <w:t xml:space="preserve">For </w:t>
      </w:r>
      <w:proofErr w:type="spellStart"/>
      <w:r>
        <w:t>sidelink</w:t>
      </w:r>
      <w:proofErr w:type="spellEnd"/>
      <w:r>
        <w:t xml:space="preserve"> positioning, architecture for triggering of location service is very similar to </w:t>
      </w:r>
      <w:proofErr w:type="spellStart"/>
      <w:r>
        <w:t>Uu</w:t>
      </w:r>
      <w:proofErr w:type="spellEnd"/>
      <w:r>
        <w:t xml:space="preserve">-based positioning that is triggered by an LCS client residing at the network side or the UE side. </w:t>
      </w:r>
      <w:r w:rsidR="00B135A8">
        <w:t xml:space="preserve">In addition, </w:t>
      </w:r>
      <w:r>
        <w:t>RAN2 agreed not to introduce SL positioning client UE for now</w:t>
      </w:r>
      <w:r w:rsidR="00B135A8">
        <w:t xml:space="preserve"> at RAN2#119bis-e meeting, as below:</w:t>
      </w:r>
      <w:r>
        <w:t xml:space="preserve"> </w:t>
      </w:r>
    </w:p>
    <w:tbl>
      <w:tblPr>
        <w:tblStyle w:val="affff1"/>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741E26" w14:paraId="781365C1" w14:textId="77777777">
        <w:tc>
          <w:tcPr>
            <w:tcW w:w="10204" w:type="dxa"/>
            <w:shd w:val="clear" w:color="auto" w:fill="auto"/>
            <w:tcMar>
              <w:top w:w="100" w:type="dxa"/>
              <w:left w:w="100" w:type="dxa"/>
              <w:bottom w:w="100" w:type="dxa"/>
              <w:right w:w="100" w:type="dxa"/>
            </w:tcMar>
          </w:tcPr>
          <w:p w14:paraId="2B946C81" w14:textId="77777777" w:rsidR="00741E26" w:rsidRDefault="00000000">
            <w:pPr>
              <w:spacing w:after="0"/>
            </w:pPr>
            <w:r>
              <w:t>RAN2 do not introduce SL positioning client UE for now.  If there is a need to introduce it later (</w:t>
            </w:r>
            <w:proofErr w:type="gramStart"/>
            <w:r>
              <w:t>e.g.</w:t>
            </w:r>
            <w:proofErr w:type="gramEnd"/>
            <w:r>
              <w:t xml:space="preserve"> in the normative work), we can introduce it then.</w:t>
            </w:r>
          </w:p>
        </w:tc>
      </w:tr>
    </w:tbl>
    <w:p w14:paraId="1B33959A" w14:textId="77777777" w:rsidR="00741E26" w:rsidRDefault="00741E26"/>
    <w:p w14:paraId="24FEEB6C" w14:textId="38FDA2D8" w:rsidR="00741E26" w:rsidRDefault="00000000">
      <w:r>
        <w:t xml:space="preserve">In </w:t>
      </w:r>
      <w:proofErr w:type="spellStart"/>
      <w:r>
        <w:t>sidelink</w:t>
      </w:r>
      <w:proofErr w:type="spellEnd"/>
      <w:r>
        <w:t xml:space="preserve"> positioning, MO-LR triggered from a target </w:t>
      </w:r>
      <w:proofErr w:type="gramStart"/>
      <w:r>
        <w:t>UE</w:t>
      </w:r>
      <w:proofErr w:type="gramEnd"/>
      <w:r>
        <w:t xml:space="preserve"> or an anchor UE can be applicable regardless of coverage scenarios i.e.</w:t>
      </w:r>
      <w:r w:rsidR="00B135A8">
        <w:t xml:space="preserve"> </w:t>
      </w:r>
      <w:r>
        <w:t xml:space="preserve">for all coverage scenarios (out-of-coverage, in-coverage, partial coverage). Whereas MT-LR/NI-LR triggered from the network side can be applicable for in-coverage scenarios. </w:t>
      </w:r>
    </w:p>
    <w:p w14:paraId="629A43BB" w14:textId="77777777" w:rsidR="00741E26" w:rsidRDefault="00741E26"/>
    <w:p w14:paraId="5325514C" w14:textId="77777777" w:rsidR="00741E26" w:rsidRDefault="00000000">
      <w:pPr>
        <w:pBdr>
          <w:top w:val="nil"/>
          <w:left w:val="nil"/>
          <w:bottom w:val="nil"/>
          <w:right w:val="nil"/>
          <w:between w:val="nil"/>
        </w:pBdr>
        <w:ind w:left="1418" w:hanging="1418"/>
        <w:rPr>
          <w:b/>
          <w:color w:val="000000"/>
        </w:rPr>
      </w:pPr>
      <w:r>
        <w:rPr>
          <w:b/>
          <w:color w:val="000000"/>
        </w:rPr>
        <w:t>Observation 1.</w:t>
      </w:r>
      <w:r>
        <w:rPr>
          <w:b/>
          <w:color w:val="000000"/>
        </w:rPr>
        <w:tab/>
        <w:t xml:space="preserve">Types of location requests are applicable in </w:t>
      </w:r>
      <w:proofErr w:type="spellStart"/>
      <w:r>
        <w:rPr>
          <w:b/>
          <w:color w:val="000000"/>
        </w:rPr>
        <w:t>sidelink</w:t>
      </w:r>
      <w:proofErr w:type="spellEnd"/>
      <w:r>
        <w:rPr>
          <w:b/>
          <w:color w:val="000000"/>
        </w:rPr>
        <w:t xml:space="preserve"> positioning depending on coverage scenarios. MO-LR can be applicable for all coverage scenarios (out-of-coverage, in-coverage, partial coverage), whereas MT-LR/NI-LR can be applicable for only in-coverage scenarios. </w:t>
      </w:r>
    </w:p>
    <w:p w14:paraId="59ACADD2" w14:textId="77777777" w:rsidR="00741E26" w:rsidRDefault="00741E26"/>
    <w:p w14:paraId="509529A1" w14:textId="77777777" w:rsidR="00741E26" w:rsidRDefault="00000000">
      <w:pPr>
        <w:pStyle w:val="Heading3"/>
      </w:pPr>
      <w:bookmarkStart w:id="8" w:name="_heading=h.bs7eu7qymupm" w:colFirst="0" w:colLast="0"/>
      <w:bookmarkEnd w:id="8"/>
      <w:r>
        <w:t>2.2.2</w:t>
      </w:r>
      <w:r>
        <w:tab/>
        <w:t xml:space="preserve">Initiation of </w:t>
      </w:r>
      <w:proofErr w:type="spellStart"/>
      <w:r>
        <w:t>sidelink</w:t>
      </w:r>
      <w:proofErr w:type="spellEnd"/>
      <w:r>
        <w:t xml:space="preserve"> positioning</w:t>
      </w:r>
    </w:p>
    <w:p w14:paraId="056AE540" w14:textId="77777777" w:rsidR="00741E26" w:rsidRDefault="00000000">
      <w:r>
        <w:t xml:space="preserve">Regarding triggering of </w:t>
      </w:r>
      <w:proofErr w:type="spellStart"/>
      <w:r>
        <w:t>sidelink</w:t>
      </w:r>
      <w:proofErr w:type="spellEnd"/>
      <w:r>
        <w:t xml:space="preserve"> positioning, RAN2 has agreed to wait for SA2 at RAN2#119-e meeting as follows:</w:t>
      </w:r>
    </w:p>
    <w:tbl>
      <w:tblPr>
        <w:tblStyle w:val="affff2"/>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741E26" w14:paraId="49059730" w14:textId="77777777">
        <w:trPr>
          <w:trHeight w:val="259"/>
        </w:trPr>
        <w:tc>
          <w:tcPr>
            <w:tcW w:w="10204" w:type="dxa"/>
            <w:shd w:val="clear" w:color="auto" w:fill="auto"/>
            <w:tcMar>
              <w:top w:w="100" w:type="dxa"/>
              <w:left w:w="100" w:type="dxa"/>
              <w:bottom w:w="100" w:type="dxa"/>
              <w:right w:w="100" w:type="dxa"/>
            </w:tcMar>
          </w:tcPr>
          <w:p w14:paraId="70E980F8" w14:textId="77777777" w:rsidR="00741E26" w:rsidRDefault="00000000">
            <w:pPr>
              <w:spacing w:after="0"/>
            </w:pPr>
            <w:r>
              <w:t>RAN2 wait for SA2 on the triggering of the positioning procedures from upper layers</w:t>
            </w:r>
          </w:p>
        </w:tc>
      </w:tr>
    </w:tbl>
    <w:p w14:paraId="7685F842" w14:textId="77777777" w:rsidR="00741E26" w:rsidRDefault="00741E26"/>
    <w:p w14:paraId="0C91E46E" w14:textId="0675F9CE" w:rsidR="00741E26" w:rsidRDefault="00B135A8">
      <w:r>
        <w:t xml:space="preserve">But we also would like to share our preliminary views on which entity determines whether to trigger a </w:t>
      </w:r>
      <w:proofErr w:type="spellStart"/>
      <w:r>
        <w:t>sidelink</w:t>
      </w:r>
      <w:proofErr w:type="spellEnd"/>
      <w:r>
        <w:t xml:space="preserve"> positioning request or not, because which is the first step of </w:t>
      </w:r>
      <w:proofErr w:type="spellStart"/>
      <w:r>
        <w:t>sidelink</w:t>
      </w:r>
      <w:proofErr w:type="spellEnd"/>
      <w:r>
        <w:t xml:space="preserve"> positioning and impact positioning response time. </w:t>
      </w:r>
    </w:p>
    <w:p w14:paraId="53F50B87" w14:textId="77777777" w:rsidR="00741E26" w:rsidRDefault="00741E26"/>
    <w:p w14:paraId="7AC82364" w14:textId="77777777" w:rsidR="00741E26" w:rsidRDefault="00000000">
      <w:r>
        <w:lastRenderedPageBreak/>
        <w:t xml:space="preserve">The location request from an LCS client generally may not indicate positioning type </w:t>
      </w:r>
      <w:proofErr w:type="gramStart"/>
      <w:r>
        <w:t>i.e.</w:t>
      </w:r>
      <w:proofErr w:type="gramEnd"/>
      <w:r>
        <w:t xml:space="preserve"> </w:t>
      </w:r>
      <w:proofErr w:type="spellStart"/>
      <w:r>
        <w:t>Uu</w:t>
      </w:r>
      <w:proofErr w:type="spellEnd"/>
      <w:r>
        <w:t xml:space="preserve">-link positioning or </w:t>
      </w:r>
      <w:proofErr w:type="spellStart"/>
      <w:r>
        <w:t>sidelink</w:t>
      </w:r>
      <w:proofErr w:type="spellEnd"/>
      <w:r>
        <w:t xml:space="preserve"> (PC5-link) to be applied for a target UE. But the location service request may have the requirements for positioning a target UE, where the message carries LCS requested QoS information (</w:t>
      </w:r>
      <w:proofErr w:type="gramStart"/>
      <w:r>
        <w:t>e.g.</w:t>
      </w:r>
      <w:proofErr w:type="gramEnd"/>
      <w:r>
        <w:t xml:space="preserve"> accuracy, response time, LCS QoS Class), the requested maximum age of location, the requested type of location (e.g. "current location", "current or last known location") and optionally for a current location, a scheduled location time. Like </w:t>
      </w:r>
      <w:proofErr w:type="spellStart"/>
      <w:r>
        <w:t>Uu</w:t>
      </w:r>
      <w:proofErr w:type="spellEnd"/>
      <w:r>
        <w:t>-based positioning, if LR (whatever LR type) is triggered where the target UE is inside of network coverage, the network (</w:t>
      </w:r>
      <w:proofErr w:type="gramStart"/>
      <w:r>
        <w:t>e.g.</w:t>
      </w:r>
      <w:proofErr w:type="gramEnd"/>
      <w:r>
        <w:t xml:space="preserve"> LMF, AMF, </w:t>
      </w:r>
      <w:proofErr w:type="spellStart"/>
      <w:r>
        <w:t>gNB</w:t>
      </w:r>
      <w:proofErr w:type="spellEnd"/>
      <w:r>
        <w:t xml:space="preserve">) can decide whether </w:t>
      </w:r>
      <w:proofErr w:type="spellStart"/>
      <w:r>
        <w:t>Uu</w:t>
      </w:r>
      <w:proofErr w:type="spellEnd"/>
      <w:r>
        <w:t xml:space="preserve">-based vs. </w:t>
      </w:r>
      <w:proofErr w:type="spellStart"/>
      <w:r>
        <w:t>sidelink</w:t>
      </w:r>
      <w:proofErr w:type="spellEnd"/>
      <w:r>
        <w:t xml:space="preserve"> positioning or hybrid (i.e. PC5- and </w:t>
      </w:r>
      <w:proofErr w:type="spellStart"/>
      <w:r>
        <w:t>Uu</w:t>
      </w:r>
      <w:proofErr w:type="spellEnd"/>
      <w:r>
        <w:t xml:space="preserve">-based) operation, based on traditional location requirements to support better positioning quality. </w:t>
      </w:r>
    </w:p>
    <w:p w14:paraId="6B029C00" w14:textId="77777777" w:rsidR="00741E26" w:rsidRDefault="00741E26"/>
    <w:p w14:paraId="5E27A2C3" w14:textId="77777777" w:rsidR="00741E26" w:rsidRDefault="00000000">
      <w:r>
        <w:t xml:space="preserve">In </w:t>
      </w:r>
      <w:proofErr w:type="spellStart"/>
      <w:r>
        <w:t>sidelink</w:t>
      </w:r>
      <w:proofErr w:type="spellEnd"/>
      <w:r>
        <w:t xml:space="preserve"> positioning, if a target UE is outside of network coverage, the target UE shall decide to trigger a </w:t>
      </w:r>
      <w:proofErr w:type="spellStart"/>
      <w:r>
        <w:t>sidelink</w:t>
      </w:r>
      <w:proofErr w:type="spellEnd"/>
      <w:r>
        <w:t xml:space="preserve"> positioning. In in-coverage, </w:t>
      </w:r>
      <w:proofErr w:type="gramStart"/>
      <w:r>
        <w:t>similar to</w:t>
      </w:r>
      <w:proofErr w:type="gramEnd"/>
      <w:r>
        <w:t xml:space="preserve"> </w:t>
      </w:r>
      <w:proofErr w:type="spellStart"/>
      <w:r>
        <w:t>Uu</w:t>
      </w:r>
      <w:proofErr w:type="spellEnd"/>
      <w:r>
        <w:t xml:space="preserve">-based positioning, the LMF can decide whether to trigger a </w:t>
      </w:r>
      <w:proofErr w:type="spellStart"/>
      <w:r>
        <w:t>sidelink</w:t>
      </w:r>
      <w:proofErr w:type="spellEnd"/>
      <w:r>
        <w:t xml:space="preserve"> positioning request or not. However, it is not feasible to decide positioning type by LMF alone due to lack of </w:t>
      </w:r>
      <w:proofErr w:type="spellStart"/>
      <w:r>
        <w:t>sidelink</w:t>
      </w:r>
      <w:proofErr w:type="spellEnd"/>
      <w:r>
        <w:t xml:space="preserve"> positioning related information before discovery and capacity exchange procedures. </w:t>
      </w:r>
      <w:proofErr w:type="gramStart"/>
      <w:r>
        <w:t>So</w:t>
      </w:r>
      <w:proofErr w:type="gramEnd"/>
      <w:r>
        <w:t xml:space="preserve"> the target UE and LMF should jointly determine whether to request a </w:t>
      </w:r>
      <w:proofErr w:type="spellStart"/>
      <w:r>
        <w:t>sidelink</w:t>
      </w:r>
      <w:proofErr w:type="spellEnd"/>
      <w:r>
        <w:t xml:space="preserve"> positioning or not, by considering the conditions for </w:t>
      </w:r>
      <w:proofErr w:type="spellStart"/>
      <w:r>
        <w:t>sidelink</w:t>
      </w:r>
      <w:proofErr w:type="spellEnd"/>
      <w:r>
        <w:t xml:space="preserve"> positioning e.g. capability, preference, operator policy, etc. </w:t>
      </w:r>
      <w:proofErr w:type="gramStart"/>
      <w:r>
        <w:t>Actually</w:t>
      </w:r>
      <w:proofErr w:type="gramEnd"/>
      <w:r>
        <w:t xml:space="preserve"> that can be known from the SLPP/RSPP capacity exchange procedure between the target UE and anchor UE(s), as shown picture below (it is modified from TS 38.305 picture 5.2-1);</w:t>
      </w:r>
    </w:p>
    <w:p w14:paraId="319BE8EF" w14:textId="77777777" w:rsidR="00741E26" w:rsidRDefault="00741E26"/>
    <w:p w14:paraId="4543E759" w14:textId="77777777" w:rsidR="00741E26" w:rsidRDefault="00000000">
      <w:pPr>
        <w:jc w:val="center"/>
      </w:pPr>
      <w:r>
        <w:rPr>
          <w:noProof/>
        </w:rPr>
        <w:drawing>
          <wp:inline distT="114300" distB="114300" distL="114300" distR="114300" wp14:anchorId="4A48729F" wp14:editId="59FBB7AD">
            <wp:extent cx="4995081" cy="4312693"/>
            <wp:effectExtent l="0" t="0" r="0" b="5715"/>
            <wp:docPr id="1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1"/>
                    <a:srcRect/>
                    <a:stretch>
                      <a:fillRect/>
                    </a:stretch>
                  </pic:blipFill>
                  <pic:spPr>
                    <a:xfrm>
                      <a:off x="0" y="0"/>
                      <a:ext cx="5004301" cy="4320654"/>
                    </a:xfrm>
                    <a:prstGeom prst="rect">
                      <a:avLst/>
                    </a:prstGeom>
                    <a:ln/>
                  </pic:spPr>
                </pic:pic>
              </a:graphicData>
            </a:graphic>
          </wp:inline>
        </w:drawing>
      </w:r>
    </w:p>
    <w:p w14:paraId="590F28F5" w14:textId="06372720" w:rsidR="00741E26" w:rsidRDefault="00E42BAE">
      <w:pPr>
        <w:jc w:val="center"/>
        <w:rPr>
          <w:b/>
        </w:rPr>
      </w:pPr>
      <w:r>
        <w:rPr>
          <w:b/>
        </w:rPr>
        <w:t xml:space="preserve">Picture 3: Location Service Support with </w:t>
      </w:r>
      <w:proofErr w:type="spellStart"/>
      <w:r>
        <w:rPr>
          <w:b/>
        </w:rPr>
        <w:t>Sidelink</w:t>
      </w:r>
      <w:proofErr w:type="spellEnd"/>
      <w:r>
        <w:rPr>
          <w:b/>
        </w:rPr>
        <w:t xml:space="preserve"> Positioning by NG-RAN</w:t>
      </w:r>
    </w:p>
    <w:p w14:paraId="35A320DC" w14:textId="77777777" w:rsidR="00741E26" w:rsidRDefault="00741E26"/>
    <w:p w14:paraId="4E307A4D" w14:textId="77777777" w:rsidR="00741E26" w:rsidRDefault="00000000">
      <w:pPr>
        <w:spacing w:after="180"/>
        <w:ind w:left="568" w:hanging="284"/>
      </w:pPr>
      <w:r>
        <w:t>1a.</w:t>
      </w:r>
      <w:r>
        <w:tab/>
      </w:r>
      <w:proofErr w:type="gramStart"/>
      <w:r>
        <w:t>Either:</w:t>
      </w:r>
      <w:proofErr w:type="gramEnd"/>
      <w:r>
        <w:t xml:space="preserve"> some entity in the 5GC (e.g. GMLC) requests some location service (e.g. positioning) for a target UE to the serving AMF.</w:t>
      </w:r>
    </w:p>
    <w:p w14:paraId="34D0C8C5" w14:textId="77777777" w:rsidR="00741E26" w:rsidRDefault="00000000">
      <w:pPr>
        <w:spacing w:after="180"/>
        <w:ind w:left="568" w:hanging="284"/>
      </w:pPr>
      <w:r>
        <w:t>1b.</w:t>
      </w:r>
      <w:r>
        <w:tab/>
        <w:t>Or: the serving AMF for a target UE determines the need for some location service (</w:t>
      </w:r>
      <w:proofErr w:type="gramStart"/>
      <w:r>
        <w:t>e.g.</w:t>
      </w:r>
      <w:proofErr w:type="gramEnd"/>
      <w:r>
        <w:t xml:space="preserve"> to locate the UE for an emergency call).</w:t>
      </w:r>
    </w:p>
    <w:p w14:paraId="48B2FD84" w14:textId="77777777" w:rsidR="00741E26" w:rsidRDefault="00000000">
      <w:pPr>
        <w:spacing w:after="180"/>
        <w:ind w:left="568" w:hanging="284"/>
      </w:pPr>
      <w:r>
        <w:t>1c.</w:t>
      </w:r>
      <w:r>
        <w:tab/>
        <w:t>Or: the UE requests some location service (</w:t>
      </w:r>
      <w:proofErr w:type="gramStart"/>
      <w:r>
        <w:t>e.g.</w:t>
      </w:r>
      <w:proofErr w:type="gramEnd"/>
      <w:r>
        <w:t xml:space="preserve"> positioning or delivery of assistance data) to the serving AMF at the NAS level.</w:t>
      </w:r>
    </w:p>
    <w:p w14:paraId="15B48387" w14:textId="77777777" w:rsidR="00741E26" w:rsidRDefault="00000000">
      <w:pPr>
        <w:spacing w:after="180"/>
        <w:ind w:left="568" w:hanging="284"/>
      </w:pPr>
      <w:r>
        <w:t>2.</w:t>
      </w:r>
      <w:r>
        <w:tab/>
        <w:t>The AMF transfers the location service request to an LMF.</w:t>
      </w:r>
    </w:p>
    <w:p w14:paraId="49268BF6" w14:textId="77777777" w:rsidR="00741E26" w:rsidRDefault="00000000">
      <w:pPr>
        <w:spacing w:after="180"/>
        <w:ind w:left="568" w:hanging="284"/>
      </w:pPr>
      <w:r>
        <w:t>3a.</w:t>
      </w:r>
      <w:r>
        <w:tab/>
        <w:t>The LMF requests an anchor UE discovery to the target UE.</w:t>
      </w:r>
    </w:p>
    <w:p w14:paraId="66D445DD" w14:textId="77777777" w:rsidR="00741E26" w:rsidRDefault="00000000">
      <w:pPr>
        <w:spacing w:after="180"/>
        <w:ind w:left="568" w:hanging="284"/>
      </w:pPr>
      <w:r>
        <w:t>3b. The target UE starts a discovery procedure.</w:t>
      </w:r>
    </w:p>
    <w:p w14:paraId="788925E5" w14:textId="77777777" w:rsidR="00741E26" w:rsidRDefault="00000000">
      <w:pPr>
        <w:spacing w:after="180"/>
        <w:ind w:left="568" w:hanging="284"/>
      </w:pPr>
      <w:r>
        <w:t>3c.</w:t>
      </w:r>
      <w:r>
        <w:tab/>
        <w:t>The target UE performs capacity exchange procedure with discovered anchor UE(s) via PC5 interface.</w:t>
      </w:r>
    </w:p>
    <w:p w14:paraId="407FB0A3" w14:textId="77777777" w:rsidR="00741E26" w:rsidRDefault="00000000">
      <w:pPr>
        <w:spacing w:after="180"/>
        <w:ind w:left="568" w:hanging="284"/>
      </w:pPr>
      <w:r>
        <w:t>3d.</w:t>
      </w:r>
      <w:r>
        <w:tab/>
        <w:t>The target UE provides an anchor UE discovery response to the LMF.</w:t>
      </w:r>
    </w:p>
    <w:p w14:paraId="7DA82D29" w14:textId="77777777" w:rsidR="00741E26" w:rsidRDefault="00000000">
      <w:pPr>
        <w:spacing w:after="180"/>
        <w:ind w:left="568" w:hanging="284"/>
      </w:pPr>
      <w:r>
        <w:lastRenderedPageBreak/>
        <w:t xml:space="preserve">4a. The LMF determines which positioning type (e.g., </w:t>
      </w:r>
      <w:proofErr w:type="spellStart"/>
      <w:r>
        <w:t>Uu</w:t>
      </w:r>
      <w:proofErr w:type="spellEnd"/>
      <w:r>
        <w:t xml:space="preserve">-based, </w:t>
      </w:r>
      <w:proofErr w:type="spellStart"/>
      <w:r>
        <w:t>sidelink</w:t>
      </w:r>
      <w:proofErr w:type="spellEnd"/>
      <w:r>
        <w:t xml:space="preserve">, both) is triggered i.e., whether to trigger a </w:t>
      </w:r>
      <w:proofErr w:type="spellStart"/>
      <w:r>
        <w:t>sidelink</w:t>
      </w:r>
      <w:proofErr w:type="spellEnd"/>
      <w:r>
        <w:t xml:space="preserve"> positioning procedure or not, and whether to trigger a </w:t>
      </w:r>
      <w:proofErr w:type="spellStart"/>
      <w:r>
        <w:t>Uu</w:t>
      </w:r>
      <w:proofErr w:type="spellEnd"/>
      <w:r>
        <w:t>-based positioning procedure or not.</w:t>
      </w:r>
    </w:p>
    <w:p w14:paraId="37D976D4" w14:textId="77777777" w:rsidR="00741E26" w:rsidRDefault="00000000">
      <w:pPr>
        <w:spacing w:after="180"/>
        <w:ind w:left="568" w:hanging="284"/>
      </w:pPr>
      <w:r>
        <w:t>4b.</w:t>
      </w:r>
      <w:r>
        <w:tab/>
        <w:t xml:space="preserve">The LMF requests a </w:t>
      </w:r>
      <w:proofErr w:type="spellStart"/>
      <w:r>
        <w:t>sidelink</w:t>
      </w:r>
      <w:proofErr w:type="spellEnd"/>
      <w:r>
        <w:t xml:space="preserve"> positioning (if </w:t>
      </w:r>
      <w:proofErr w:type="spellStart"/>
      <w:r>
        <w:t>sidelink</w:t>
      </w:r>
      <w:proofErr w:type="spellEnd"/>
      <w:r>
        <w:t xml:space="preserve"> positioning triggered in 4a) to the target UE.</w:t>
      </w:r>
    </w:p>
    <w:p w14:paraId="2CB08373" w14:textId="77777777" w:rsidR="00741E26" w:rsidRDefault="00000000">
      <w:pPr>
        <w:spacing w:after="180"/>
        <w:ind w:left="568" w:hanging="284"/>
      </w:pPr>
      <w:r>
        <w:t>5a.</w:t>
      </w:r>
      <w:r>
        <w:tab/>
        <w:t>The LMF instigates location procedures with the serving and possibly neighbouring ng-</w:t>
      </w:r>
      <w:proofErr w:type="spellStart"/>
      <w:r>
        <w:t>eNB</w:t>
      </w:r>
      <w:proofErr w:type="spellEnd"/>
      <w:r>
        <w:t xml:space="preserve"> or </w:t>
      </w:r>
      <w:proofErr w:type="spellStart"/>
      <w:r>
        <w:t>gNB</w:t>
      </w:r>
      <w:proofErr w:type="spellEnd"/>
      <w:r>
        <w:t xml:space="preserve"> in the NG-RAN – </w:t>
      </w:r>
      <w:proofErr w:type="gramStart"/>
      <w:r>
        <w:t>e.g.</w:t>
      </w:r>
      <w:proofErr w:type="gramEnd"/>
      <w:r>
        <w:t xml:space="preserve"> to obtain positioning measurements or assistance data, if needed.</w:t>
      </w:r>
    </w:p>
    <w:p w14:paraId="0AAFA3DA" w14:textId="77777777" w:rsidR="00741E26" w:rsidRDefault="00000000">
      <w:pPr>
        <w:spacing w:after="180"/>
        <w:ind w:left="568" w:hanging="284"/>
      </w:pPr>
      <w:r>
        <w:t>5b.</w:t>
      </w:r>
      <w:r>
        <w:tab/>
        <w:t xml:space="preserve">The LMF instigates location procedures with the target UE – </w:t>
      </w:r>
      <w:proofErr w:type="gramStart"/>
      <w:r>
        <w:t>e.g.</w:t>
      </w:r>
      <w:proofErr w:type="gramEnd"/>
      <w:r>
        <w:t xml:space="preserve"> to obtain a location estimate or positioning measurements or to transfer location assistance data to the UE (if </w:t>
      </w:r>
      <w:proofErr w:type="spellStart"/>
      <w:r>
        <w:t>Uu</w:t>
      </w:r>
      <w:proofErr w:type="spellEnd"/>
      <w:r>
        <w:t>-based positioning triggered in 4a).</w:t>
      </w:r>
    </w:p>
    <w:p w14:paraId="0F2DAA34" w14:textId="77777777" w:rsidR="00741E26" w:rsidRDefault="00000000">
      <w:pPr>
        <w:spacing w:after="180"/>
        <w:ind w:left="568" w:hanging="284"/>
      </w:pPr>
      <w:r>
        <w:t>5c.</w:t>
      </w:r>
      <w:r>
        <w:tab/>
        <w:t xml:space="preserve">The target UE instigates location procedures with the anchor UEs, </w:t>
      </w:r>
      <w:proofErr w:type="gramStart"/>
      <w:r>
        <w:t>i.e.</w:t>
      </w:r>
      <w:proofErr w:type="gramEnd"/>
      <w:r>
        <w:t xml:space="preserve"> the </w:t>
      </w:r>
      <w:proofErr w:type="spellStart"/>
      <w:r>
        <w:t>sidelink</w:t>
      </w:r>
      <w:proofErr w:type="spellEnd"/>
      <w:r>
        <w:t xml:space="preserve"> positioning is performed between the target UE and the anchor UE(s), upon a </w:t>
      </w:r>
      <w:proofErr w:type="spellStart"/>
      <w:r>
        <w:t>sidelink</w:t>
      </w:r>
      <w:proofErr w:type="spellEnd"/>
      <w:r>
        <w:t xml:space="preserve"> positioning request (if </w:t>
      </w:r>
      <w:proofErr w:type="spellStart"/>
      <w:r>
        <w:t>sidelink</w:t>
      </w:r>
      <w:proofErr w:type="spellEnd"/>
      <w:r>
        <w:t xml:space="preserve"> positioning triggered in 4a).</w:t>
      </w:r>
    </w:p>
    <w:p w14:paraId="65E755B8" w14:textId="77777777" w:rsidR="00741E26" w:rsidRDefault="00000000">
      <w:pPr>
        <w:spacing w:after="180"/>
        <w:ind w:left="568" w:hanging="284"/>
      </w:pPr>
      <w:r>
        <w:t>6.</w:t>
      </w:r>
      <w:r>
        <w:tab/>
        <w:t xml:space="preserve">The LMF provides a location service response to the AMF and includes any needed results – </w:t>
      </w:r>
      <w:proofErr w:type="gramStart"/>
      <w:r>
        <w:t>e.g.</w:t>
      </w:r>
      <w:proofErr w:type="gramEnd"/>
      <w:r>
        <w:t xml:space="preserve"> success or failure indication and, if requested and obtained, a location estimate for the UE.</w:t>
      </w:r>
    </w:p>
    <w:p w14:paraId="76D062F6" w14:textId="77777777" w:rsidR="00741E26" w:rsidRDefault="00000000">
      <w:pPr>
        <w:spacing w:after="180"/>
        <w:ind w:left="568" w:hanging="284"/>
      </w:pPr>
      <w:r>
        <w:t>7a.</w:t>
      </w:r>
      <w:r>
        <w:tab/>
        <w:t xml:space="preserve">If step 1a was performed, the AMF returns a location service response to the 5GC entity in step 1a and includes any needed results – </w:t>
      </w:r>
      <w:proofErr w:type="gramStart"/>
      <w:r>
        <w:t>e.g.</w:t>
      </w:r>
      <w:proofErr w:type="gramEnd"/>
      <w:r>
        <w:t xml:space="preserve"> a location estimate for the UE.</w:t>
      </w:r>
    </w:p>
    <w:p w14:paraId="33715F85" w14:textId="77777777" w:rsidR="00741E26" w:rsidRDefault="00000000">
      <w:pPr>
        <w:spacing w:after="180"/>
        <w:ind w:left="568" w:hanging="284"/>
      </w:pPr>
      <w:r>
        <w:t>7b.</w:t>
      </w:r>
      <w:r>
        <w:tab/>
        <w:t>If step 1b occurred, the AMF uses the location service response received in step 4 to assist the service that triggered this in step 1b (</w:t>
      </w:r>
      <w:proofErr w:type="gramStart"/>
      <w:r>
        <w:t>e.g.</w:t>
      </w:r>
      <w:proofErr w:type="gramEnd"/>
      <w:r>
        <w:t xml:space="preserve"> may provide a location estimate associated with an emergency call to a GMLC).</w:t>
      </w:r>
    </w:p>
    <w:p w14:paraId="1F6A3760" w14:textId="77777777" w:rsidR="00741E26" w:rsidRDefault="00000000">
      <w:pPr>
        <w:spacing w:after="180"/>
        <w:ind w:left="568" w:hanging="284"/>
      </w:pPr>
      <w:r>
        <w:t>7c.</w:t>
      </w:r>
      <w:r>
        <w:tab/>
        <w:t xml:space="preserve">If step 1c was performed, the AMF returns a location service response to the UE and includes any needed results – </w:t>
      </w:r>
      <w:proofErr w:type="gramStart"/>
      <w:r>
        <w:t>e.g.</w:t>
      </w:r>
      <w:proofErr w:type="gramEnd"/>
      <w:r>
        <w:t xml:space="preserve"> a location estimate for the UE.</w:t>
      </w:r>
    </w:p>
    <w:p w14:paraId="48DB3158" w14:textId="77777777" w:rsidR="00741E26" w:rsidRDefault="00000000">
      <w:r>
        <w:t>As shown in step 3 (3a ~ 3d), joint determination will introduce the signalling overhead and latency, so it will result in additional delayed response time.</w:t>
      </w:r>
    </w:p>
    <w:p w14:paraId="1C00E426" w14:textId="77777777" w:rsidR="00741E26" w:rsidRDefault="00741E26"/>
    <w:p w14:paraId="693D3DD9" w14:textId="77777777" w:rsidR="00741E26" w:rsidRDefault="00000000">
      <w:pPr>
        <w:pBdr>
          <w:top w:val="nil"/>
          <w:left w:val="nil"/>
          <w:bottom w:val="nil"/>
          <w:right w:val="nil"/>
          <w:between w:val="nil"/>
        </w:pBdr>
        <w:ind w:left="1418" w:hanging="1418"/>
        <w:rPr>
          <w:b/>
          <w:color w:val="000000"/>
        </w:rPr>
      </w:pPr>
      <w:r>
        <w:rPr>
          <w:b/>
          <w:color w:val="000000"/>
        </w:rPr>
        <w:t>Observation 2.</w:t>
      </w:r>
      <w:r>
        <w:rPr>
          <w:b/>
          <w:color w:val="000000"/>
        </w:rPr>
        <w:tab/>
        <w:t>Joint (</w:t>
      </w:r>
      <w:proofErr w:type="gramStart"/>
      <w:r>
        <w:rPr>
          <w:b/>
          <w:color w:val="000000"/>
        </w:rPr>
        <w:t>i.e.</w:t>
      </w:r>
      <w:proofErr w:type="gramEnd"/>
      <w:r>
        <w:rPr>
          <w:b/>
          <w:color w:val="000000"/>
        </w:rPr>
        <w:t xml:space="preserve"> UE and NW) determination of whether to trigger a </w:t>
      </w:r>
      <w:proofErr w:type="spellStart"/>
      <w:r>
        <w:rPr>
          <w:b/>
          <w:color w:val="000000"/>
        </w:rPr>
        <w:t>sidelink</w:t>
      </w:r>
      <w:proofErr w:type="spellEnd"/>
      <w:r>
        <w:rPr>
          <w:b/>
          <w:color w:val="000000"/>
        </w:rPr>
        <w:t xml:space="preserve"> positioning request </w:t>
      </w:r>
      <w:r>
        <w:rPr>
          <w:b/>
        </w:rPr>
        <w:t>will introduce</w:t>
      </w:r>
      <w:r>
        <w:rPr>
          <w:b/>
          <w:color w:val="000000"/>
        </w:rPr>
        <w:t xml:space="preserve"> the </w:t>
      </w:r>
      <w:r>
        <w:rPr>
          <w:b/>
        </w:rPr>
        <w:t>signalling</w:t>
      </w:r>
      <w:r>
        <w:rPr>
          <w:b/>
          <w:color w:val="000000"/>
        </w:rPr>
        <w:t xml:space="preserve"> overhead and latency, which results in </w:t>
      </w:r>
      <w:r>
        <w:rPr>
          <w:b/>
        </w:rPr>
        <w:t xml:space="preserve">additional </w:t>
      </w:r>
      <w:r>
        <w:rPr>
          <w:b/>
          <w:color w:val="000000"/>
        </w:rPr>
        <w:t xml:space="preserve">delayed response time. </w:t>
      </w:r>
    </w:p>
    <w:p w14:paraId="6D7AA8F0" w14:textId="77777777" w:rsidR="00741E26" w:rsidRDefault="00741E26"/>
    <w:p w14:paraId="15AFE9BD" w14:textId="56F84124" w:rsidR="00741E26" w:rsidRDefault="00000000">
      <w:r>
        <w:t xml:space="preserve">If MO-LR is triggered on the target UE, the target UE can immediately trigger a </w:t>
      </w:r>
      <w:proofErr w:type="spellStart"/>
      <w:r>
        <w:t>sidelink</w:t>
      </w:r>
      <w:proofErr w:type="spellEnd"/>
      <w:r>
        <w:t xml:space="preserve"> positioning request and start discovery procedure without delay, which </w:t>
      </w:r>
      <w:r w:rsidR="00B135A8">
        <w:t>could</w:t>
      </w:r>
      <w:r>
        <w:t xml:space="preserve"> reduce signalling overhead and latency. </w:t>
      </w:r>
    </w:p>
    <w:p w14:paraId="18A6B687" w14:textId="77777777" w:rsidR="00741E26" w:rsidRDefault="00741E26"/>
    <w:p w14:paraId="4EB51BBB" w14:textId="77777777" w:rsidR="00741E26" w:rsidRDefault="00000000">
      <w:pPr>
        <w:jc w:val="center"/>
      </w:pPr>
      <w:r>
        <w:rPr>
          <w:noProof/>
        </w:rPr>
        <w:drawing>
          <wp:inline distT="114300" distB="114300" distL="114300" distR="114300" wp14:anchorId="4707D6EB" wp14:editId="3A6638E8">
            <wp:extent cx="4988257" cy="2156346"/>
            <wp:effectExtent l="0" t="0" r="3175" b="3175"/>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2"/>
                    <a:srcRect/>
                    <a:stretch>
                      <a:fillRect/>
                    </a:stretch>
                  </pic:blipFill>
                  <pic:spPr>
                    <a:xfrm>
                      <a:off x="0" y="0"/>
                      <a:ext cx="5003542" cy="2162954"/>
                    </a:xfrm>
                    <a:prstGeom prst="rect">
                      <a:avLst/>
                    </a:prstGeom>
                    <a:ln/>
                  </pic:spPr>
                </pic:pic>
              </a:graphicData>
            </a:graphic>
          </wp:inline>
        </w:drawing>
      </w:r>
    </w:p>
    <w:p w14:paraId="14F5A1BD" w14:textId="3E21994E" w:rsidR="00741E26" w:rsidRDefault="00E42BAE">
      <w:pPr>
        <w:jc w:val="center"/>
        <w:rPr>
          <w:b/>
        </w:rPr>
      </w:pPr>
      <w:r>
        <w:rPr>
          <w:b/>
        </w:rPr>
        <w:t>Picture 4: Location Service Support when MO-LR is triggered on the target UE</w:t>
      </w:r>
    </w:p>
    <w:p w14:paraId="2E4A8A1B" w14:textId="77777777" w:rsidR="00741E26" w:rsidRDefault="00741E26"/>
    <w:p w14:paraId="7CA0FB5B" w14:textId="77777777" w:rsidR="00741E26" w:rsidRDefault="00000000">
      <w:pPr>
        <w:spacing w:after="180"/>
        <w:ind w:left="568" w:hanging="284"/>
      </w:pPr>
      <w:r>
        <w:t>1.</w:t>
      </w:r>
      <w:r>
        <w:tab/>
        <w:t>A location service (</w:t>
      </w:r>
      <w:proofErr w:type="gramStart"/>
      <w:r>
        <w:t>e.g.</w:t>
      </w:r>
      <w:proofErr w:type="gramEnd"/>
      <w:r>
        <w:t xml:space="preserve"> positioning) is triggered on the target UE.</w:t>
      </w:r>
    </w:p>
    <w:p w14:paraId="46D7D230" w14:textId="77777777" w:rsidR="00741E26" w:rsidRDefault="00000000">
      <w:pPr>
        <w:spacing w:after="180"/>
        <w:ind w:left="568" w:hanging="284"/>
      </w:pPr>
      <w:r>
        <w:t>2.</w:t>
      </w:r>
      <w:r>
        <w:tab/>
        <w:t xml:space="preserve">The target UE determines which positioning type is triggered i.e., whether to trigger a </w:t>
      </w:r>
      <w:proofErr w:type="spellStart"/>
      <w:r>
        <w:t>sidelink</w:t>
      </w:r>
      <w:proofErr w:type="spellEnd"/>
      <w:r>
        <w:t xml:space="preserve"> positioning procedure or not, and whether to trigger a </w:t>
      </w:r>
      <w:proofErr w:type="spellStart"/>
      <w:r>
        <w:t>Uu</w:t>
      </w:r>
      <w:proofErr w:type="spellEnd"/>
      <w:r>
        <w:t>-based positioning procedure or not.</w:t>
      </w:r>
    </w:p>
    <w:p w14:paraId="60A7464A" w14:textId="77777777" w:rsidR="00741E26" w:rsidRDefault="00000000">
      <w:pPr>
        <w:spacing w:after="180"/>
        <w:ind w:left="568" w:hanging="284"/>
      </w:pPr>
      <w:r>
        <w:t>3.</w:t>
      </w:r>
      <w:r>
        <w:tab/>
        <w:t xml:space="preserve">The target UE requests a </w:t>
      </w:r>
      <w:proofErr w:type="spellStart"/>
      <w:r>
        <w:t>Uu</w:t>
      </w:r>
      <w:proofErr w:type="spellEnd"/>
      <w:r>
        <w:t xml:space="preserve">-based positioning (if </w:t>
      </w:r>
      <w:proofErr w:type="spellStart"/>
      <w:r>
        <w:t>Uu</w:t>
      </w:r>
      <w:proofErr w:type="spellEnd"/>
      <w:r>
        <w:t>-based positioning triggered in 2) to the LMF, which includes the location service.</w:t>
      </w:r>
    </w:p>
    <w:p w14:paraId="0C407055" w14:textId="77777777" w:rsidR="00741E26" w:rsidRDefault="00000000">
      <w:pPr>
        <w:spacing w:after="180"/>
        <w:ind w:left="568" w:hanging="284"/>
      </w:pPr>
      <w:r>
        <w:t>4a.</w:t>
      </w:r>
      <w:r>
        <w:tab/>
        <w:t>The LMF instigates location procedures with the serving and possibly neighbouring ng-</w:t>
      </w:r>
      <w:proofErr w:type="spellStart"/>
      <w:r>
        <w:t>eNB</w:t>
      </w:r>
      <w:proofErr w:type="spellEnd"/>
      <w:r>
        <w:t xml:space="preserve"> or </w:t>
      </w:r>
      <w:proofErr w:type="spellStart"/>
      <w:r>
        <w:t>gNB</w:t>
      </w:r>
      <w:proofErr w:type="spellEnd"/>
      <w:r>
        <w:t xml:space="preserve"> in the NG-RAN – </w:t>
      </w:r>
      <w:proofErr w:type="gramStart"/>
      <w:r>
        <w:t>e.g.</w:t>
      </w:r>
      <w:proofErr w:type="gramEnd"/>
      <w:r>
        <w:t xml:space="preserve"> to obtain positioning measurements or assistance data, if needed.</w:t>
      </w:r>
    </w:p>
    <w:p w14:paraId="1F22327D" w14:textId="77777777" w:rsidR="00741E26" w:rsidRDefault="00000000">
      <w:pPr>
        <w:spacing w:after="180"/>
        <w:ind w:left="568" w:hanging="284"/>
      </w:pPr>
      <w:r>
        <w:t>4b.</w:t>
      </w:r>
      <w:r>
        <w:tab/>
        <w:t xml:space="preserve">The LMF instigates location procedures with the target UE – </w:t>
      </w:r>
      <w:proofErr w:type="gramStart"/>
      <w:r>
        <w:t>e.g.</w:t>
      </w:r>
      <w:proofErr w:type="gramEnd"/>
      <w:r>
        <w:t xml:space="preserve"> to obtain a location estimate or positioning measurements or to transfer location assistance data to the UE (if </w:t>
      </w:r>
      <w:proofErr w:type="spellStart"/>
      <w:r>
        <w:t>Uu</w:t>
      </w:r>
      <w:proofErr w:type="spellEnd"/>
      <w:r>
        <w:t>-based positioning triggered in 2).</w:t>
      </w:r>
    </w:p>
    <w:p w14:paraId="7DF7B56E" w14:textId="77777777" w:rsidR="00741E26" w:rsidRDefault="00000000">
      <w:pPr>
        <w:spacing w:after="180"/>
        <w:ind w:left="568" w:hanging="284"/>
      </w:pPr>
      <w:r>
        <w:t>4c.</w:t>
      </w:r>
      <w:r>
        <w:tab/>
        <w:t xml:space="preserve">The target UE instigates location procedures with the anchor UEs, </w:t>
      </w:r>
      <w:proofErr w:type="gramStart"/>
      <w:r>
        <w:t>i.e.</w:t>
      </w:r>
      <w:proofErr w:type="gramEnd"/>
      <w:r>
        <w:t xml:space="preserve"> the </w:t>
      </w:r>
      <w:proofErr w:type="spellStart"/>
      <w:r>
        <w:t>sidelink</w:t>
      </w:r>
      <w:proofErr w:type="spellEnd"/>
      <w:r>
        <w:t xml:space="preserve"> positioning is performed between the target UE and the anchor UE(s) (if </w:t>
      </w:r>
      <w:proofErr w:type="spellStart"/>
      <w:r>
        <w:t>sidelink</w:t>
      </w:r>
      <w:proofErr w:type="spellEnd"/>
      <w:r>
        <w:t xml:space="preserve"> positioning triggered in 2).</w:t>
      </w:r>
    </w:p>
    <w:p w14:paraId="22F83CDE" w14:textId="0CE7EDE7" w:rsidR="00741E26" w:rsidRDefault="00000000">
      <w:pPr>
        <w:spacing w:after="180"/>
        <w:ind w:left="568" w:hanging="284"/>
      </w:pPr>
      <w:r>
        <w:lastRenderedPageBreak/>
        <w:t>6a.</w:t>
      </w:r>
      <w:r>
        <w:tab/>
        <w:t xml:space="preserve">The LMF/AMF returns a location service response to the UE and includes any needed results – </w:t>
      </w:r>
      <w:proofErr w:type="gramStart"/>
      <w:r>
        <w:t>e.g.</w:t>
      </w:r>
      <w:proofErr w:type="gramEnd"/>
      <w:r>
        <w:t xml:space="preserve"> a location estimate for the UE.</w:t>
      </w:r>
    </w:p>
    <w:p w14:paraId="389E7901" w14:textId="77777777" w:rsidR="00B135A8" w:rsidRDefault="00B135A8" w:rsidP="00B135A8"/>
    <w:p w14:paraId="2843C686" w14:textId="77777777" w:rsidR="00741E26" w:rsidRDefault="00000000">
      <w:r>
        <w:t xml:space="preserve">If MT-LR/NI-LR is triggered on the network, the LMF may determine whether to trigger a </w:t>
      </w:r>
      <w:proofErr w:type="spellStart"/>
      <w:r>
        <w:t>sidelink</w:t>
      </w:r>
      <w:proofErr w:type="spellEnd"/>
      <w:r>
        <w:t xml:space="preserve"> positioning request or not by prediction of the possibility of </w:t>
      </w:r>
      <w:proofErr w:type="spellStart"/>
      <w:r>
        <w:t>Uu</w:t>
      </w:r>
      <w:proofErr w:type="spellEnd"/>
      <w:r>
        <w:t xml:space="preserve">-based positioning based on serving cell information and cell topology. </w:t>
      </w:r>
    </w:p>
    <w:p w14:paraId="4B23CD28" w14:textId="77777777" w:rsidR="00741E26" w:rsidRDefault="00741E26"/>
    <w:p w14:paraId="37826680" w14:textId="77777777" w:rsidR="00741E26" w:rsidRDefault="00000000">
      <w:pPr>
        <w:jc w:val="center"/>
      </w:pPr>
      <w:r>
        <w:rPr>
          <w:noProof/>
        </w:rPr>
        <w:drawing>
          <wp:inline distT="114300" distB="114300" distL="114300" distR="114300" wp14:anchorId="55D180D0" wp14:editId="6C717968">
            <wp:extent cx="5036024" cy="3316406"/>
            <wp:effectExtent l="0" t="0" r="0" b="0"/>
            <wp:docPr id="2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a:stretch>
                      <a:fillRect/>
                    </a:stretch>
                  </pic:blipFill>
                  <pic:spPr>
                    <a:xfrm>
                      <a:off x="0" y="0"/>
                      <a:ext cx="5047375" cy="3323881"/>
                    </a:xfrm>
                    <a:prstGeom prst="rect">
                      <a:avLst/>
                    </a:prstGeom>
                    <a:ln/>
                  </pic:spPr>
                </pic:pic>
              </a:graphicData>
            </a:graphic>
          </wp:inline>
        </w:drawing>
      </w:r>
    </w:p>
    <w:p w14:paraId="20A316B7" w14:textId="524BEFFD" w:rsidR="00741E26" w:rsidRDefault="00E42BAE">
      <w:pPr>
        <w:jc w:val="center"/>
        <w:rPr>
          <w:b/>
        </w:rPr>
      </w:pPr>
      <w:r>
        <w:rPr>
          <w:b/>
        </w:rPr>
        <w:t>Picture 5: Location Service Support when MT-LR/NI-LR is triggered on the network</w:t>
      </w:r>
    </w:p>
    <w:p w14:paraId="2BAB38A2" w14:textId="77777777" w:rsidR="00741E26" w:rsidRDefault="00741E26"/>
    <w:p w14:paraId="62A863A2" w14:textId="77777777" w:rsidR="00741E26" w:rsidRDefault="00000000">
      <w:pPr>
        <w:spacing w:after="180"/>
        <w:ind w:left="568" w:hanging="284"/>
      </w:pPr>
      <w:r>
        <w:t>1a.</w:t>
      </w:r>
      <w:r>
        <w:tab/>
      </w:r>
      <w:proofErr w:type="gramStart"/>
      <w:r>
        <w:t>Either:</w:t>
      </w:r>
      <w:proofErr w:type="gramEnd"/>
      <w:r>
        <w:t xml:space="preserve"> some entity in the 5GC (e.g. GMLC) requests some location service (e.g. positioning) for a target UE to the serving AMF.</w:t>
      </w:r>
    </w:p>
    <w:p w14:paraId="7103344F" w14:textId="77777777" w:rsidR="00741E26" w:rsidRDefault="00000000">
      <w:pPr>
        <w:spacing w:after="180"/>
        <w:ind w:left="568" w:hanging="284"/>
      </w:pPr>
      <w:r>
        <w:t>1b.</w:t>
      </w:r>
      <w:r>
        <w:tab/>
        <w:t>Or: the serving AMF for a target UE determines the need for some location service (</w:t>
      </w:r>
      <w:proofErr w:type="gramStart"/>
      <w:r>
        <w:t>e.g.</w:t>
      </w:r>
      <w:proofErr w:type="gramEnd"/>
      <w:r>
        <w:t xml:space="preserve"> to locate the UE for an emergency call).</w:t>
      </w:r>
    </w:p>
    <w:p w14:paraId="22FAC192" w14:textId="77777777" w:rsidR="00741E26" w:rsidRDefault="00000000">
      <w:pPr>
        <w:spacing w:after="180"/>
        <w:ind w:left="568" w:hanging="284"/>
      </w:pPr>
      <w:r>
        <w:t>2.</w:t>
      </w:r>
      <w:r>
        <w:tab/>
        <w:t>The AMF transfers the location service request to an LMF.</w:t>
      </w:r>
    </w:p>
    <w:p w14:paraId="08E0D615" w14:textId="77777777" w:rsidR="00741E26" w:rsidRDefault="00000000">
      <w:pPr>
        <w:spacing w:after="180"/>
        <w:ind w:left="568" w:hanging="284"/>
      </w:pPr>
      <w:r>
        <w:t>3.</w:t>
      </w:r>
      <w:r>
        <w:tab/>
        <w:t xml:space="preserve">The LMF determines which positioning type is triggered i.e., whether to trigger a </w:t>
      </w:r>
      <w:proofErr w:type="spellStart"/>
      <w:r>
        <w:t>sidelink</w:t>
      </w:r>
      <w:proofErr w:type="spellEnd"/>
      <w:r>
        <w:t xml:space="preserve"> positioning procedure or not, and whether to trigger a </w:t>
      </w:r>
      <w:proofErr w:type="spellStart"/>
      <w:r>
        <w:t>Uu</w:t>
      </w:r>
      <w:proofErr w:type="spellEnd"/>
      <w:r>
        <w:t xml:space="preserve">-based positioning procedure or not. </w:t>
      </w:r>
    </w:p>
    <w:p w14:paraId="3481A784" w14:textId="77777777" w:rsidR="00741E26" w:rsidRDefault="00000000">
      <w:pPr>
        <w:spacing w:after="180"/>
        <w:ind w:left="568" w:hanging="284"/>
      </w:pPr>
      <w:r>
        <w:t>4.</w:t>
      </w:r>
      <w:r>
        <w:tab/>
        <w:t xml:space="preserve">The LMF requests a </w:t>
      </w:r>
      <w:proofErr w:type="spellStart"/>
      <w:r>
        <w:t>sidelink</w:t>
      </w:r>
      <w:proofErr w:type="spellEnd"/>
      <w:r>
        <w:t xml:space="preserve"> positioning (if </w:t>
      </w:r>
      <w:proofErr w:type="spellStart"/>
      <w:r>
        <w:t>sidelink</w:t>
      </w:r>
      <w:proofErr w:type="spellEnd"/>
      <w:r>
        <w:t xml:space="preserve"> positioning triggered in 3) to the target UE.</w:t>
      </w:r>
    </w:p>
    <w:p w14:paraId="6D043C28" w14:textId="77777777" w:rsidR="00741E26" w:rsidRDefault="00000000">
      <w:pPr>
        <w:spacing w:after="180"/>
        <w:ind w:left="568" w:hanging="284"/>
      </w:pPr>
      <w:r>
        <w:t>5a.</w:t>
      </w:r>
      <w:r>
        <w:tab/>
        <w:t>The LMF instigates location procedures with the serving and possibly neighbouring ng-</w:t>
      </w:r>
      <w:proofErr w:type="spellStart"/>
      <w:r>
        <w:t>eNB</w:t>
      </w:r>
      <w:proofErr w:type="spellEnd"/>
      <w:r>
        <w:t xml:space="preserve"> or </w:t>
      </w:r>
      <w:proofErr w:type="spellStart"/>
      <w:r>
        <w:t>gNB</w:t>
      </w:r>
      <w:proofErr w:type="spellEnd"/>
      <w:r>
        <w:t xml:space="preserve"> in the NG-RAN – </w:t>
      </w:r>
      <w:proofErr w:type="gramStart"/>
      <w:r>
        <w:t>e.g.</w:t>
      </w:r>
      <w:proofErr w:type="gramEnd"/>
      <w:r>
        <w:t xml:space="preserve"> to obtain positioning measurements or assistance data, if needed.</w:t>
      </w:r>
    </w:p>
    <w:p w14:paraId="5684B621" w14:textId="77777777" w:rsidR="00741E26" w:rsidRDefault="00000000">
      <w:pPr>
        <w:spacing w:after="180"/>
        <w:ind w:left="568" w:hanging="284"/>
      </w:pPr>
      <w:r>
        <w:t>5b.</w:t>
      </w:r>
      <w:r>
        <w:tab/>
        <w:t xml:space="preserve">The LMF instigates location procedures with the target UE – </w:t>
      </w:r>
      <w:proofErr w:type="gramStart"/>
      <w:r>
        <w:t>e.g.</w:t>
      </w:r>
      <w:proofErr w:type="gramEnd"/>
      <w:r>
        <w:t xml:space="preserve"> to obtain a location estimate or positioning measurements or to transfer location assistance data to the UE (if </w:t>
      </w:r>
      <w:proofErr w:type="spellStart"/>
      <w:r>
        <w:t>Uu</w:t>
      </w:r>
      <w:proofErr w:type="spellEnd"/>
      <w:r>
        <w:t>-based positioning triggered in 3).</w:t>
      </w:r>
    </w:p>
    <w:p w14:paraId="3C4BE389" w14:textId="77777777" w:rsidR="00741E26" w:rsidRDefault="00000000">
      <w:pPr>
        <w:spacing w:after="180"/>
        <w:ind w:left="568" w:hanging="284"/>
      </w:pPr>
      <w:r>
        <w:t>5c.</w:t>
      </w:r>
      <w:r>
        <w:tab/>
        <w:t xml:space="preserve">The target UE instigates location procedures with the anchor UEs, </w:t>
      </w:r>
      <w:proofErr w:type="gramStart"/>
      <w:r>
        <w:t>i.e.</w:t>
      </w:r>
      <w:proofErr w:type="gramEnd"/>
      <w:r>
        <w:t xml:space="preserve"> the </w:t>
      </w:r>
      <w:proofErr w:type="spellStart"/>
      <w:r>
        <w:t>sidelink</w:t>
      </w:r>
      <w:proofErr w:type="spellEnd"/>
      <w:r>
        <w:t xml:space="preserve"> positioning is performed between the target UE and the anchor UE(s), upon a </w:t>
      </w:r>
      <w:proofErr w:type="spellStart"/>
      <w:r>
        <w:t>sidelink</w:t>
      </w:r>
      <w:proofErr w:type="spellEnd"/>
      <w:r>
        <w:t xml:space="preserve"> positioning request (if </w:t>
      </w:r>
      <w:proofErr w:type="spellStart"/>
      <w:r>
        <w:t>sidelink</w:t>
      </w:r>
      <w:proofErr w:type="spellEnd"/>
      <w:r>
        <w:t xml:space="preserve"> positioning triggered in 3).</w:t>
      </w:r>
    </w:p>
    <w:p w14:paraId="4664C68D" w14:textId="77777777" w:rsidR="00741E26" w:rsidRDefault="00000000">
      <w:pPr>
        <w:spacing w:after="180"/>
        <w:ind w:left="568" w:hanging="284"/>
      </w:pPr>
      <w:r>
        <w:t>6.</w:t>
      </w:r>
      <w:r>
        <w:tab/>
        <w:t xml:space="preserve">The LMF provides a location service response to the AMF and includes any needed results – </w:t>
      </w:r>
      <w:proofErr w:type="gramStart"/>
      <w:r>
        <w:t>e.g.</w:t>
      </w:r>
      <w:proofErr w:type="gramEnd"/>
      <w:r>
        <w:t xml:space="preserve"> success or failure indication and, if requested and obtained, a location estimate for the UE.</w:t>
      </w:r>
    </w:p>
    <w:p w14:paraId="2321E983" w14:textId="77777777" w:rsidR="00741E26" w:rsidRDefault="00000000">
      <w:pPr>
        <w:spacing w:after="180"/>
        <w:ind w:left="568" w:hanging="284"/>
      </w:pPr>
      <w:r>
        <w:t>7a.</w:t>
      </w:r>
      <w:r>
        <w:tab/>
        <w:t xml:space="preserve">If step 1a was performed, the AMF returns a location service response to the 5GC entity in step 1a and includes any needed results – </w:t>
      </w:r>
      <w:proofErr w:type="gramStart"/>
      <w:r>
        <w:t>e.g.</w:t>
      </w:r>
      <w:proofErr w:type="gramEnd"/>
      <w:r>
        <w:t xml:space="preserve"> a location estimate for the UE.</w:t>
      </w:r>
    </w:p>
    <w:p w14:paraId="67081BB5" w14:textId="77777777" w:rsidR="00741E26" w:rsidRDefault="00000000">
      <w:pPr>
        <w:spacing w:after="180"/>
        <w:ind w:left="568" w:hanging="284"/>
      </w:pPr>
      <w:r>
        <w:t>7b.</w:t>
      </w:r>
      <w:r>
        <w:tab/>
        <w:t>If step 1b occurred, the AMF uses the location service response received in step 4 to assist the service that triggered this in step 1b (</w:t>
      </w:r>
      <w:proofErr w:type="gramStart"/>
      <w:r>
        <w:t>e.g.</w:t>
      </w:r>
      <w:proofErr w:type="gramEnd"/>
      <w:r>
        <w:t xml:space="preserve"> may provide a location estimate associated with an emergency call to a GMLC).</w:t>
      </w:r>
    </w:p>
    <w:p w14:paraId="3D1BD5C8" w14:textId="77777777" w:rsidR="00741E26" w:rsidRDefault="00741E26" w:rsidP="00B135A8"/>
    <w:p w14:paraId="6FE52A20" w14:textId="77777777" w:rsidR="00741E26" w:rsidRDefault="00000000">
      <w:r>
        <w:t xml:space="preserve">To reduce latency, therefore, it would be suggested that at least target UE or LMF determines whether to trigger a </w:t>
      </w:r>
      <w:proofErr w:type="spellStart"/>
      <w:r>
        <w:t>sidelink</w:t>
      </w:r>
      <w:proofErr w:type="spellEnd"/>
      <w:r>
        <w:t xml:space="preserve"> positioning request or not for MO-LR or MT-LR/NI-LR, respectively. </w:t>
      </w:r>
    </w:p>
    <w:p w14:paraId="458E10F9" w14:textId="77777777" w:rsidR="00741E26" w:rsidRDefault="00741E26"/>
    <w:p w14:paraId="762E0A54" w14:textId="0ABB2BB7" w:rsidR="00741E26" w:rsidRDefault="00000000">
      <w:r>
        <w:t>A</w:t>
      </w:r>
      <w:r w:rsidR="00B135A8">
        <w:t>nd</w:t>
      </w:r>
      <w:r>
        <w:t xml:space="preserve">, when </w:t>
      </w:r>
      <w:proofErr w:type="spellStart"/>
      <w:r>
        <w:t>Uu</w:t>
      </w:r>
      <w:proofErr w:type="spellEnd"/>
      <w:r>
        <w:t xml:space="preserve">-based positioning is progress, triggering a </w:t>
      </w:r>
      <w:proofErr w:type="spellStart"/>
      <w:r>
        <w:t>sidelink</w:t>
      </w:r>
      <w:proofErr w:type="spellEnd"/>
      <w:r>
        <w:t xml:space="preserve"> positioning may be needed for hybrid positioning or switching of positioning type, and vice versa. Hence, additional </w:t>
      </w:r>
      <w:proofErr w:type="spellStart"/>
      <w:r>
        <w:t>sidelink</w:t>
      </w:r>
      <w:proofErr w:type="spellEnd"/>
      <w:r>
        <w:t xml:space="preserve"> or </w:t>
      </w:r>
      <w:proofErr w:type="spellStart"/>
      <w:r>
        <w:t>Uu</w:t>
      </w:r>
      <w:proofErr w:type="spellEnd"/>
      <w:r>
        <w:t xml:space="preserve">-based positioning request can be triggered by </w:t>
      </w:r>
      <w:r>
        <w:lastRenderedPageBreak/>
        <w:t xml:space="preserve">the target UE or LMF at any step of ongoing positioning operation based on conditions, for example, if location estimate is insufficient e.g., poor QoS, if the failed result is predictable due to lack of LOS and unstable </w:t>
      </w:r>
      <w:proofErr w:type="spellStart"/>
      <w:r>
        <w:t>Uu</w:t>
      </w:r>
      <w:proofErr w:type="spellEnd"/>
      <w:r>
        <w:t xml:space="preserve">-link connection, and so on. </w:t>
      </w:r>
    </w:p>
    <w:p w14:paraId="5F4F2B9B" w14:textId="77777777" w:rsidR="00741E26" w:rsidRDefault="00741E26"/>
    <w:p w14:paraId="7B48B325" w14:textId="77777777" w:rsidR="00741E26" w:rsidRDefault="00000000">
      <w:r>
        <w:t xml:space="preserve">Additionally, whether to trigger a </w:t>
      </w:r>
      <w:proofErr w:type="spellStart"/>
      <w:r>
        <w:t>sidelink</w:t>
      </w:r>
      <w:proofErr w:type="spellEnd"/>
      <w:r>
        <w:t xml:space="preserve"> positioning request or not at initial step can be determined based on the conditions by network, e.g., preference, operating policy, etc. </w:t>
      </w:r>
    </w:p>
    <w:p w14:paraId="2F0D8A7A" w14:textId="77777777" w:rsidR="00741E26" w:rsidRDefault="00741E26"/>
    <w:p w14:paraId="358643DC" w14:textId="77777777" w:rsidR="00741E26" w:rsidRDefault="00000000">
      <w:pPr>
        <w:pBdr>
          <w:top w:val="nil"/>
          <w:left w:val="nil"/>
          <w:bottom w:val="nil"/>
          <w:right w:val="nil"/>
          <w:between w:val="nil"/>
        </w:pBdr>
        <w:tabs>
          <w:tab w:val="left" w:pos="1418"/>
        </w:tabs>
        <w:ind w:left="1418" w:hanging="1418"/>
        <w:rPr>
          <w:b/>
          <w:color w:val="000000"/>
        </w:rPr>
      </w:pPr>
      <w:r>
        <w:rPr>
          <w:b/>
          <w:color w:val="000000"/>
        </w:rPr>
        <w:t>Proposal 2.</w:t>
      </w:r>
      <w:r>
        <w:rPr>
          <w:b/>
          <w:color w:val="000000"/>
        </w:rPr>
        <w:tab/>
        <w:t xml:space="preserve">Whether to trigger a </w:t>
      </w:r>
      <w:proofErr w:type="spellStart"/>
      <w:r>
        <w:rPr>
          <w:b/>
          <w:color w:val="000000"/>
        </w:rPr>
        <w:t>sidelink</w:t>
      </w:r>
      <w:proofErr w:type="spellEnd"/>
      <w:r>
        <w:rPr>
          <w:b/>
          <w:color w:val="000000"/>
        </w:rPr>
        <w:t xml:space="preserve"> positioning request is determined by the target UE or LMF. </w:t>
      </w:r>
    </w:p>
    <w:p w14:paraId="7AE62B15" w14:textId="77777777" w:rsidR="00741E26" w:rsidRDefault="00000000">
      <w:pPr>
        <w:pBdr>
          <w:top w:val="nil"/>
          <w:left w:val="nil"/>
          <w:bottom w:val="nil"/>
          <w:right w:val="nil"/>
          <w:between w:val="nil"/>
        </w:pBdr>
        <w:tabs>
          <w:tab w:val="left" w:pos="1418"/>
        </w:tabs>
        <w:ind w:left="1418" w:hanging="1418"/>
        <w:rPr>
          <w:b/>
          <w:color w:val="000000"/>
        </w:rPr>
      </w:pPr>
      <w:r>
        <w:rPr>
          <w:b/>
          <w:color w:val="000000"/>
        </w:rPr>
        <w:tab/>
      </w:r>
      <w:r>
        <w:rPr>
          <w:b/>
          <w:color w:val="000000"/>
        </w:rPr>
        <w:tab/>
        <w:t xml:space="preserve">1: For MO-LR, at least target UE determines whether to trigger a </w:t>
      </w:r>
      <w:proofErr w:type="spellStart"/>
      <w:r>
        <w:rPr>
          <w:b/>
          <w:color w:val="000000"/>
        </w:rPr>
        <w:t>sidelink</w:t>
      </w:r>
      <w:proofErr w:type="spellEnd"/>
      <w:r>
        <w:rPr>
          <w:b/>
          <w:color w:val="000000"/>
        </w:rPr>
        <w:t xml:space="preserve"> positioning request or not</w:t>
      </w:r>
    </w:p>
    <w:p w14:paraId="6B0FAE80" w14:textId="77777777" w:rsidR="00741E26" w:rsidRDefault="00000000">
      <w:pPr>
        <w:pBdr>
          <w:top w:val="nil"/>
          <w:left w:val="nil"/>
          <w:bottom w:val="nil"/>
          <w:right w:val="nil"/>
          <w:between w:val="nil"/>
        </w:pBdr>
        <w:tabs>
          <w:tab w:val="left" w:pos="1418"/>
        </w:tabs>
        <w:ind w:left="1418" w:hanging="1418"/>
        <w:rPr>
          <w:b/>
          <w:color w:val="000000"/>
        </w:rPr>
      </w:pPr>
      <w:r>
        <w:rPr>
          <w:b/>
          <w:color w:val="000000"/>
        </w:rPr>
        <w:tab/>
      </w:r>
      <w:r>
        <w:rPr>
          <w:b/>
          <w:color w:val="000000"/>
        </w:rPr>
        <w:tab/>
        <w:t xml:space="preserve">2: For MT-LR/NI-LR, at least LMF determines whether to trigger a </w:t>
      </w:r>
      <w:proofErr w:type="spellStart"/>
      <w:r>
        <w:rPr>
          <w:b/>
          <w:color w:val="000000"/>
        </w:rPr>
        <w:t>sidelink</w:t>
      </w:r>
      <w:proofErr w:type="spellEnd"/>
      <w:r>
        <w:rPr>
          <w:b/>
          <w:color w:val="000000"/>
        </w:rPr>
        <w:t xml:space="preserve"> positioning request or not </w:t>
      </w:r>
    </w:p>
    <w:p w14:paraId="53A657AA" w14:textId="07A6CCF4" w:rsidR="00741E26" w:rsidRDefault="00000000">
      <w:pPr>
        <w:pBdr>
          <w:top w:val="nil"/>
          <w:left w:val="nil"/>
          <w:bottom w:val="nil"/>
          <w:right w:val="nil"/>
          <w:between w:val="nil"/>
        </w:pBdr>
        <w:tabs>
          <w:tab w:val="left" w:pos="1418"/>
        </w:tabs>
        <w:ind w:left="1418" w:hanging="1418"/>
        <w:rPr>
          <w:b/>
          <w:color w:val="000000"/>
        </w:rPr>
      </w:pPr>
      <w:r>
        <w:rPr>
          <w:b/>
          <w:color w:val="000000"/>
        </w:rPr>
        <w:tab/>
      </w:r>
      <w:r>
        <w:rPr>
          <w:b/>
          <w:color w:val="000000"/>
        </w:rPr>
        <w:tab/>
        <w:t xml:space="preserve">3: LMF or target UE determines whether to trigger additional </w:t>
      </w:r>
      <w:proofErr w:type="spellStart"/>
      <w:r>
        <w:rPr>
          <w:b/>
          <w:color w:val="000000"/>
        </w:rPr>
        <w:t>sidelink</w:t>
      </w:r>
      <w:proofErr w:type="spellEnd"/>
      <w:r>
        <w:rPr>
          <w:b/>
          <w:color w:val="000000"/>
        </w:rPr>
        <w:t>/</w:t>
      </w:r>
      <w:proofErr w:type="spellStart"/>
      <w:r>
        <w:rPr>
          <w:b/>
          <w:color w:val="000000"/>
        </w:rPr>
        <w:t>U</w:t>
      </w:r>
      <w:r>
        <w:rPr>
          <w:b/>
        </w:rPr>
        <w:t>u</w:t>
      </w:r>
      <w:proofErr w:type="spellEnd"/>
      <w:r>
        <w:rPr>
          <w:b/>
        </w:rPr>
        <w:t>-based</w:t>
      </w:r>
      <w:r>
        <w:rPr>
          <w:b/>
          <w:color w:val="000000"/>
        </w:rPr>
        <w:t xml:space="preserve"> positioning request or not </w:t>
      </w:r>
      <w:r>
        <w:rPr>
          <w:b/>
        </w:rPr>
        <w:t>when</w:t>
      </w:r>
      <w:r>
        <w:rPr>
          <w:b/>
          <w:color w:val="000000"/>
        </w:rPr>
        <w:t xml:space="preserve"> </w:t>
      </w:r>
      <w:r w:rsidR="009F676B">
        <w:rPr>
          <w:b/>
          <w:color w:val="000000"/>
        </w:rPr>
        <w:t xml:space="preserve">a </w:t>
      </w:r>
      <w:r>
        <w:rPr>
          <w:b/>
          <w:color w:val="000000"/>
        </w:rPr>
        <w:t xml:space="preserve">positioning is </w:t>
      </w:r>
      <w:r w:rsidR="009F676B">
        <w:rPr>
          <w:b/>
          <w:color w:val="000000"/>
        </w:rPr>
        <w:t xml:space="preserve">currently </w:t>
      </w:r>
      <w:r>
        <w:rPr>
          <w:b/>
          <w:color w:val="000000"/>
        </w:rPr>
        <w:t xml:space="preserve">progress. </w:t>
      </w:r>
    </w:p>
    <w:p w14:paraId="2F7DF5A4" w14:textId="77777777" w:rsidR="00741E26" w:rsidRDefault="00000000">
      <w:pPr>
        <w:pBdr>
          <w:top w:val="nil"/>
          <w:left w:val="nil"/>
          <w:bottom w:val="nil"/>
          <w:right w:val="nil"/>
          <w:between w:val="nil"/>
        </w:pBdr>
        <w:tabs>
          <w:tab w:val="left" w:pos="1418"/>
        </w:tabs>
        <w:ind w:left="1418" w:hanging="1418"/>
        <w:rPr>
          <w:b/>
          <w:strike/>
          <w:color w:val="000000"/>
        </w:rPr>
      </w:pPr>
      <w:r>
        <w:rPr>
          <w:b/>
          <w:color w:val="000000"/>
        </w:rPr>
        <w:tab/>
      </w:r>
      <w:r>
        <w:rPr>
          <w:b/>
          <w:color w:val="000000"/>
        </w:rPr>
        <w:tab/>
        <w:t xml:space="preserve">4: Initial triggering of a </w:t>
      </w:r>
      <w:proofErr w:type="spellStart"/>
      <w:r>
        <w:rPr>
          <w:b/>
          <w:color w:val="000000"/>
        </w:rPr>
        <w:t>sidelink</w:t>
      </w:r>
      <w:proofErr w:type="spellEnd"/>
      <w:r>
        <w:rPr>
          <w:b/>
          <w:color w:val="000000"/>
        </w:rPr>
        <w:t xml:space="preserve"> positioning request </w:t>
      </w:r>
      <w:r>
        <w:rPr>
          <w:b/>
        </w:rPr>
        <w:t>can be</w:t>
      </w:r>
      <w:r>
        <w:rPr>
          <w:b/>
          <w:color w:val="000000"/>
        </w:rPr>
        <w:t xml:space="preserve"> based on the condition by network.</w:t>
      </w:r>
    </w:p>
    <w:p w14:paraId="0E45691A" w14:textId="77777777" w:rsidR="00741E26" w:rsidRDefault="00741E26"/>
    <w:p w14:paraId="17DDB9BA" w14:textId="77777777" w:rsidR="00741E26" w:rsidRDefault="00000000">
      <w:pPr>
        <w:pStyle w:val="Heading2"/>
        <w:tabs>
          <w:tab w:val="left" w:pos="721"/>
        </w:tabs>
      </w:pPr>
      <w:bookmarkStart w:id="9" w:name="_heading=h.nv8w8ggam42q" w:colFirst="0" w:colLast="0"/>
      <w:bookmarkEnd w:id="9"/>
      <w:r>
        <w:t>2.3</w:t>
      </w:r>
      <w:r>
        <w:tab/>
      </w:r>
      <w:r>
        <w:tab/>
        <w:t>Procedures related to SL Positioning Capability Transfer</w:t>
      </w:r>
    </w:p>
    <w:p w14:paraId="302ADFA6" w14:textId="77777777" w:rsidR="00741E26" w:rsidRDefault="00000000">
      <w:pPr>
        <w:pStyle w:val="Heading3"/>
        <w:tabs>
          <w:tab w:val="left" w:pos="721"/>
        </w:tabs>
      </w:pPr>
      <w:bookmarkStart w:id="10" w:name="_heading=h.z7iw7ejgc3am" w:colFirst="0" w:colLast="0"/>
      <w:bookmarkEnd w:id="10"/>
      <w:r>
        <w:t>2.3.1</w:t>
      </w:r>
      <w:r>
        <w:tab/>
      </w:r>
      <w:r>
        <w:tab/>
        <w:t>Discovery</w:t>
      </w:r>
    </w:p>
    <w:p w14:paraId="77D2BD4A" w14:textId="77777777" w:rsidR="00741E26" w:rsidRDefault="00000000">
      <w:r>
        <w:t xml:space="preserve">Upon a </w:t>
      </w:r>
      <w:proofErr w:type="spellStart"/>
      <w:r>
        <w:t>sidelink</w:t>
      </w:r>
      <w:proofErr w:type="spellEnd"/>
      <w:r>
        <w:t xml:space="preserve"> positioning request, the discovery procedure is started. According to TS 23.304, legacy model A and model B for </w:t>
      </w:r>
      <w:proofErr w:type="spellStart"/>
      <w:r>
        <w:t>sidelink</w:t>
      </w:r>
      <w:proofErr w:type="spellEnd"/>
      <w:r>
        <w:t xml:space="preserve"> communication discovery can be a baseline for </w:t>
      </w:r>
      <w:proofErr w:type="spellStart"/>
      <w:r>
        <w:t>sidelink</w:t>
      </w:r>
      <w:proofErr w:type="spellEnd"/>
      <w:r>
        <w:t xml:space="preserve"> positioning discovery procedure, where discovery messages may include higher layer criteria such as authorization, policy provisioning, service capability, UE type, etc. This part will be discussed in SA2. </w:t>
      </w:r>
    </w:p>
    <w:p w14:paraId="6AB4C5DA" w14:textId="77777777" w:rsidR="00741E26" w:rsidRDefault="00741E26"/>
    <w:p w14:paraId="341733B5" w14:textId="77777777" w:rsidR="00741E26" w:rsidRDefault="00000000">
      <w:pPr>
        <w:pStyle w:val="Heading3"/>
      </w:pPr>
      <w:bookmarkStart w:id="11" w:name="_heading=h.ms4t4aix2om2" w:colFirst="0" w:colLast="0"/>
      <w:bookmarkEnd w:id="11"/>
      <w:r>
        <w:t>2.3.2</w:t>
      </w:r>
      <w:r>
        <w:tab/>
        <w:t>Anchor UE selection</w:t>
      </w:r>
    </w:p>
    <w:p w14:paraId="792775BA" w14:textId="77777777" w:rsidR="00741E26" w:rsidRDefault="00000000">
      <w:r>
        <w:t xml:space="preserve">After discovery procedure, the capacity transfer procedure between target UE and discovered UE(s) will be generally performed via PC5 interface. A capacity exchange procedure between a target UE and discovered UE(s) is a preparation step for anchor UE selection. Through the capacity exchange procedure, a target UE </w:t>
      </w:r>
      <w:proofErr w:type="gramStart"/>
      <w:r>
        <w:t>is able to</w:t>
      </w:r>
      <w:proofErr w:type="gramEnd"/>
      <w:r>
        <w:t xml:space="preserve"> properly select more suitable anchor UE(s) depending on requirement and conditions. After capacity exchange, anchor UE(s) among candidate anchor UE(s) for </w:t>
      </w:r>
      <w:proofErr w:type="spellStart"/>
      <w:r>
        <w:t>sidelink</w:t>
      </w:r>
      <w:proofErr w:type="spellEnd"/>
      <w:r>
        <w:t xml:space="preserve"> positioning can be finally selected by negotiation with a target UE. The group consisting of target UE and proper anchor UEs can be now set up for </w:t>
      </w:r>
      <w:proofErr w:type="spellStart"/>
      <w:r>
        <w:t>sidelink</w:t>
      </w:r>
      <w:proofErr w:type="spellEnd"/>
      <w:r>
        <w:t xml:space="preserve"> positioning operation.</w:t>
      </w:r>
    </w:p>
    <w:p w14:paraId="79DC4BA4" w14:textId="77777777" w:rsidR="00741E26" w:rsidRDefault="00741E26"/>
    <w:p w14:paraId="134EC226" w14:textId="77777777" w:rsidR="00741E26" w:rsidRDefault="00000000">
      <w:r>
        <w:t xml:space="preserve">RAN2 needs to be discussed for selection of anchor UE on AS layer criteria (during SL positioning capability transfer) in addition to higher layer criteria (during discovery procedure). Basically, capabilities related to </w:t>
      </w:r>
      <w:proofErr w:type="spellStart"/>
      <w:r>
        <w:t>sidelink</w:t>
      </w:r>
      <w:proofErr w:type="spellEnd"/>
      <w:r>
        <w:t xml:space="preserve"> positioning should be matched between target UE and anchor UE, e.g., support SL-PRS transmission or measurement, supported </w:t>
      </w:r>
      <w:proofErr w:type="spellStart"/>
      <w:r>
        <w:t>sidelink</w:t>
      </w:r>
      <w:proofErr w:type="spellEnd"/>
      <w:r>
        <w:t xml:space="preserve"> positioning method, providing location information, service type (e.g., absolute positioning, relative positioning, ranging), QoS, etc. </w:t>
      </w:r>
    </w:p>
    <w:p w14:paraId="4F7AF11D" w14:textId="77777777" w:rsidR="00741E26" w:rsidRDefault="00741E26"/>
    <w:p w14:paraId="3A80C00D" w14:textId="7C5B418E" w:rsidR="00741E26" w:rsidRDefault="00000000" w:rsidP="00B135A8">
      <w:pPr>
        <w:ind w:left="1440" w:hanging="1440"/>
        <w:rPr>
          <w:b/>
        </w:rPr>
      </w:pPr>
      <w:r>
        <w:rPr>
          <w:b/>
        </w:rPr>
        <w:t>Observation 3.</w:t>
      </w:r>
      <w:r w:rsidR="00B135A8">
        <w:rPr>
          <w:b/>
        </w:rPr>
        <w:tab/>
      </w:r>
      <w:r>
        <w:rPr>
          <w:b/>
        </w:rPr>
        <w:t xml:space="preserve">Anchor UE can be selected based on ability of SL-PRS transmission/measurement, supported </w:t>
      </w:r>
      <w:proofErr w:type="spellStart"/>
      <w:r>
        <w:rPr>
          <w:b/>
        </w:rPr>
        <w:t>sidelink</w:t>
      </w:r>
      <w:proofErr w:type="spellEnd"/>
      <w:r w:rsidR="00B135A8">
        <w:rPr>
          <w:b/>
        </w:rPr>
        <w:t xml:space="preserve"> </w:t>
      </w:r>
      <w:r>
        <w:rPr>
          <w:b/>
        </w:rPr>
        <w:t>positioning methods, providing location information, service type, QoS, etc</w:t>
      </w:r>
    </w:p>
    <w:p w14:paraId="78547661" w14:textId="77777777" w:rsidR="00741E26" w:rsidRDefault="00741E26"/>
    <w:p w14:paraId="5B4E6843" w14:textId="77777777" w:rsidR="00741E26" w:rsidRDefault="00000000">
      <w:r>
        <w:t xml:space="preserve">Unlike </w:t>
      </w:r>
      <w:proofErr w:type="spellStart"/>
      <w:r>
        <w:t>Uu</w:t>
      </w:r>
      <w:proofErr w:type="spellEnd"/>
      <w:r>
        <w:t xml:space="preserve">-based positioning consisting of </w:t>
      </w:r>
      <w:proofErr w:type="spellStart"/>
      <w:r>
        <w:t>gNB</w:t>
      </w:r>
      <w:proofErr w:type="spellEnd"/>
      <w:r>
        <w:t xml:space="preserve">, </w:t>
      </w:r>
      <w:proofErr w:type="spellStart"/>
      <w:r>
        <w:t>sidelink</w:t>
      </w:r>
      <w:proofErr w:type="spellEnd"/>
      <w:r>
        <w:t xml:space="preserve"> positioning consists of anchor UE(s) instead of </w:t>
      </w:r>
      <w:proofErr w:type="spellStart"/>
      <w:r>
        <w:t>gNBs</w:t>
      </w:r>
      <w:proofErr w:type="spellEnd"/>
      <w:r>
        <w:t xml:space="preserve"> in a fixed position, so it may or may not be stable depending on anchor UE(s) conditions e.g., location accuracy and mobility. For absolute positioning, to locate a target UE relative to the anchor UEs due to its location is calculated from the provided location of anchor UE(s). </w:t>
      </w:r>
      <w:proofErr w:type="gramStart"/>
      <w:r>
        <w:t>So</w:t>
      </w:r>
      <w:proofErr w:type="gramEnd"/>
      <w:r>
        <w:t xml:space="preserve"> an estimated location accuracy of a target UE depends on the accuracy of anchor UE location, moreover, its location and accuracy may fluctuate according to mobility movement. </w:t>
      </w:r>
    </w:p>
    <w:p w14:paraId="6A02CA73" w14:textId="77777777" w:rsidR="00741E26" w:rsidRDefault="00741E26"/>
    <w:p w14:paraId="081D7E24" w14:textId="77777777" w:rsidR="00741E26" w:rsidRDefault="00000000">
      <w:r>
        <w:t xml:space="preserve">For example, if anchor UE is a type of normal UE (e.g., a handset type cell phone), anchor UE may move along the road in V2X use case, or randomly in some cases. But, if anchor UE is a type of RSU, anchor UE may be in a fixed position and located along the road. For V2X use case, it is worthwhile to select RSU-type UE and normal UE with as similar velocity and direction as possible </w:t>
      </w:r>
      <w:proofErr w:type="gramStart"/>
      <w:r>
        <w:t>in order to</w:t>
      </w:r>
      <w:proofErr w:type="gramEnd"/>
      <w:r>
        <w:t xml:space="preserve"> achieve a stable positioning operation, because that could at most avoid the possibility of leaving of anchor UE during positioning operation. </w:t>
      </w:r>
    </w:p>
    <w:p w14:paraId="6E7CCED1" w14:textId="77777777" w:rsidR="00741E26" w:rsidRDefault="00741E26"/>
    <w:p w14:paraId="45171A6B" w14:textId="77777777" w:rsidR="00741E26" w:rsidRDefault="00000000">
      <w:r>
        <w:t>Therefore, RAN2 should consider type of UE, location accuracy, mobility (e.g., velocity and direction) due to the uncertainty of wireless environment.</w:t>
      </w:r>
    </w:p>
    <w:p w14:paraId="225D4354" w14:textId="77777777" w:rsidR="00741E26" w:rsidRDefault="00741E26"/>
    <w:p w14:paraId="6EECB9CA" w14:textId="0A46346E" w:rsidR="00741E26" w:rsidRPr="00E42BAE" w:rsidRDefault="00000000" w:rsidP="00E42BAE">
      <w:pPr>
        <w:ind w:left="1440" w:hanging="1440"/>
        <w:rPr>
          <w:b/>
          <w:color w:val="000000"/>
        </w:rPr>
      </w:pPr>
      <w:r w:rsidRPr="00E42BAE">
        <w:rPr>
          <w:b/>
          <w:color w:val="000000"/>
        </w:rPr>
        <w:t>Proposal 3.</w:t>
      </w:r>
      <w:r w:rsidR="00E42BAE">
        <w:rPr>
          <w:b/>
          <w:color w:val="000000"/>
        </w:rPr>
        <w:tab/>
      </w:r>
      <w:r w:rsidRPr="00E42BAE">
        <w:rPr>
          <w:b/>
          <w:color w:val="000000"/>
        </w:rPr>
        <w:t>Anchor UE can be selected based on the type of UE (</w:t>
      </w:r>
      <w:proofErr w:type="gramStart"/>
      <w:r w:rsidRPr="00E42BAE">
        <w:rPr>
          <w:b/>
          <w:color w:val="000000"/>
        </w:rPr>
        <w:t>e.g.</w:t>
      </w:r>
      <w:proofErr w:type="gramEnd"/>
      <w:r w:rsidRPr="00E42BAE">
        <w:rPr>
          <w:b/>
          <w:color w:val="000000"/>
        </w:rPr>
        <w:t xml:space="preserve"> normal UE or RSU), location accuracy,</w:t>
      </w:r>
      <w:r w:rsidR="00E42BAE">
        <w:rPr>
          <w:b/>
          <w:color w:val="000000"/>
        </w:rPr>
        <w:t xml:space="preserve"> </w:t>
      </w:r>
      <w:r w:rsidRPr="00E42BAE">
        <w:rPr>
          <w:b/>
          <w:color w:val="000000"/>
        </w:rPr>
        <w:t>velocity and direction, especially for V2X use case.</w:t>
      </w:r>
    </w:p>
    <w:p w14:paraId="0AA07724" w14:textId="77777777" w:rsidR="00741E26" w:rsidRDefault="00741E26"/>
    <w:p w14:paraId="49076430" w14:textId="77777777" w:rsidR="00741E26" w:rsidRDefault="00000000">
      <w:r>
        <w:t xml:space="preserve">Besides, the required number of </w:t>
      </w:r>
      <w:proofErr w:type="gramStart"/>
      <w:r>
        <w:t>anchor</w:t>
      </w:r>
      <w:proofErr w:type="gramEnd"/>
      <w:r>
        <w:t xml:space="preserve"> UEs may depend on the positioning type (e.g., relative positioning or absolute positioning), positioning method (e.g., SL-</w:t>
      </w:r>
      <w:proofErr w:type="spellStart"/>
      <w:r>
        <w:t>TDoA</w:t>
      </w:r>
      <w:proofErr w:type="spellEnd"/>
      <w:r>
        <w:t xml:space="preserve">, RTT-type </w:t>
      </w:r>
      <w:proofErr w:type="spellStart"/>
      <w:r>
        <w:t>sidelink</w:t>
      </w:r>
      <w:proofErr w:type="spellEnd"/>
      <w:r>
        <w:t xml:space="preserve"> positioning, etc) and QoS requirements.</w:t>
      </w:r>
    </w:p>
    <w:p w14:paraId="3B9B638C" w14:textId="77777777" w:rsidR="00741E26" w:rsidRDefault="00741E26"/>
    <w:p w14:paraId="5346D118" w14:textId="77777777" w:rsidR="00741E26" w:rsidRDefault="00000000">
      <w:pPr>
        <w:pStyle w:val="Heading3"/>
        <w:tabs>
          <w:tab w:val="clear" w:pos="1134"/>
          <w:tab w:val="left" w:pos="1140"/>
        </w:tabs>
      </w:pPr>
      <w:bookmarkStart w:id="12" w:name="_heading=h.z8omvi82kv9h" w:colFirst="0" w:colLast="0"/>
      <w:bookmarkEnd w:id="12"/>
      <w:r>
        <w:lastRenderedPageBreak/>
        <w:t>2.3.3</w:t>
      </w:r>
      <w:r>
        <w:tab/>
        <w:t>PC5 connection establishment</w:t>
      </w:r>
    </w:p>
    <w:p w14:paraId="5ED05A63" w14:textId="1241E168" w:rsidR="00741E26" w:rsidRDefault="00000000" w:rsidP="00B135A8">
      <w:pPr>
        <w:pStyle w:val="Heading4"/>
        <w:tabs>
          <w:tab w:val="clear" w:pos="1134"/>
          <w:tab w:val="left" w:pos="1140"/>
        </w:tabs>
        <w:ind w:left="1134" w:hanging="1111"/>
      </w:pPr>
      <w:bookmarkStart w:id="13" w:name="_heading=h.atks6y5gqtsp" w:colFirst="0" w:colLast="0"/>
      <w:bookmarkEnd w:id="13"/>
      <w:r>
        <w:t>2.3.3.1</w:t>
      </w:r>
      <w:r w:rsidR="00B135A8">
        <w:tab/>
      </w:r>
      <w:r>
        <w:t xml:space="preserve">Two aspects for cast type, SL-PRS transmission and positioning </w:t>
      </w:r>
      <w:r w:rsidR="00306DBF">
        <w:t>signaling</w:t>
      </w:r>
      <w:r w:rsidR="00B135A8">
        <w:t xml:space="preserve"> </w:t>
      </w:r>
      <w:r>
        <w:t>transportation</w:t>
      </w:r>
    </w:p>
    <w:p w14:paraId="7A286B8B" w14:textId="77777777" w:rsidR="00741E26" w:rsidRDefault="00000000">
      <w:r>
        <w:t>After anchor UE selection, PC5 (</w:t>
      </w:r>
      <w:proofErr w:type="spellStart"/>
      <w:r>
        <w:t>sidelink</w:t>
      </w:r>
      <w:proofErr w:type="spellEnd"/>
      <w:r>
        <w:t xml:space="preserve">) connection will be set up between target UE and anchor UE(s) for two purposes, one is for SL-PRS transmission/reception and another one is for positioning signalling transportation (e.g., exchange of SLPP/RSPP messages). </w:t>
      </w:r>
    </w:p>
    <w:p w14:paraId="7BB29CB1" w14:textId="77777777" w:rsidR="00741E26" w:rsidRDefault="00741E26"/>
    <w:p w14:paraId="0E323368" w14:textId="77777777" w:rsidR="00741E26" w:rsidRDefault="00000000">
      <w:r>
        <w:t>In RAN1#110bis-e meeting, unicast and groupcast are introduced for SL-PRS transmission, but broadcast is considered as a working assumption, as follows:</w:t>
      </w:r>
    </w:p>
    <w:tbl>
      <w:tblPr>
        <w:tblStyle w:val="affff3"/>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741E26" w14:paraId="6517D9A5" w14:textId="77777777">
        <w:tc>
          <w:tcPr>
            <w:tcW w:w="10204" w:type="dxa"/>
            <w:shd w:val="clear" w:color="auto" w:fill="auto"/>
            <w:tcMar>
              <w:top w:w="100" w:type="dxa"/>
              <w:left w:w="100" w:type="dxa"/>
              <w:bottom w:w="100" w:type="dxa"/>
              <w:right w:w="100" w:type="dxa"/>
            </w:tcMar>
          </w:tcPr>
          <w:p w14:paraId="36EACF0F" w14:textId="77777777" w:rsidR="00741E26" w:rsidRDefault="00000000">
            <w:pPr>
              <w:spacing w:after="0"/>
            </w:pPr>
            <w:r>
              <w:t>From RAN1 perspective, the following cast types of SL-PRS transmission can be introduced for SL positioning: Unicast, Groupcast (not including many to one)</w:t>
            </w:r>
          </w:p>
          <w:p w14:paraId="691647B7" w14:textId="77777777" w:rsidR="00741E26" w:rsidRDefault="00000000">
            <w:pPr>
              <w:numPr>
                <w:ilvl w:val="0"/>
                <w:numId w:val="9"/>
              </w:numPr>
              <w:spacing w:after="0"/>
            </w:pPr>
            <w:r>
              <w:t>Broadcast (as a working assumption).</w:t>
            </w:r>
          </w:p>
          <w:p w14:paraId="16CA2C72" w14:textId="77777777" w:rsidR="00741E26" w:rsidRDefault="00000000">
            <w:pPr>
              <w:numPr>
                <w:ilvl w:val="0"/>
                <w:numId w:val="9"/>
              </w:numPr>
              <w:spacing w:after="0"/>
            </w:pPr>
            <w:r>
              <w:t>FFS: Applicability of the above cast types</w:t>
            </w:r>
          </w:p>
        </w:tc>
      </w:tr>
    </w:tbl>
    <w:p w14:paraId="5F056CAD" w14:textId="77777777" w:rsidR="00741E26" w:rsidRDefault="00741E26"/>
    <w:p w14:paraId="6E270B9A" w14:textId="77777777" w:rsidR="00741E26" w:rsidRDefault="00000000">
      <w:r>
        <w:t xml:space="preserve">The study scope of cast types in RAN2 was clarified at RAN2#119-e meeting. Regarding the cast type for SL-PRS transmission, RAN2 agreed to follow RAN1 decision. RAN2 study of cast type is only for positioning signalling, as follows: </w:t>
      </w:r>
    </w:p>
    <w:tbl>
      <w:tblPr>
        <w:tblStyle w:val="affff4"/>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741E26" w14:paraId="537CD220" w14:textId="77777777">
        <w:tc>
          <w:tcPr>
            <w:tcW w:w="10204" w:type="dxa"/>
            <w:shd w:val="clear" w:color="auto" w:fill="auto"/>
            <w:tcMar>
              <w:top w:w="100" w:type="dxa"/>
              <w:left w:w="100" w:type="dxa"/>
              <w:bottom w:w="100" w:type="dxa"/>
              <w:right w:w="100" w:type="dxa"/>
            </w:tcMar>
          </w:tcPr>
          <w:p w14:paraId="6AF4FC38" w14:textId="77777777" w:rsidR="00741E26" w:rsidRDefault="00000000">
            <w:pPr>
              <w:spacing w:after="0"/>
            </w:pPr>
            <w:r>
              <w:t>RAN2 will study the question of cast type for positioning signalling. For SL-PRS, follow RAN1 decision and consider cast type if something arises in RAN2 scope.</w:t>
            </w:r>
          </w:p>
        </w:tc>
      </w:tr>
    </w:tbl>
    <w:p w14:paraId="7695F11C" w14:textId="77777777" w:rsidR="00741E26" w:rsidRDefault="00741E26">
      <w:pPr>
        <w:tabs>
          <w:tab w:val="left" w:pos="1530"/>
        </w:tabs>
      </w:pPr>
    </w:p>
    <w:p w14:paraId="714FB70E" w14:textId="164C2601" w:rsidR="00741E26" w:rsidRDefault="00000000">
      <w:pPr>
        <w:pStyle w:val="Heading4"/>
        <w:tabs>
          <w:tab w:val="clear" w:pos="1134"/>
          <w:tab w:val="left" w:pos="1125"/>
        </w:tabs>
      </w:pPr>
      <w:bookmarkStart w:id="14" w:name="_heading=h.aahzaurtqatz" w:colFirst="0" w:colLast="0"/>
      <w:bookmarkEnd w:id="14"/>
      <w:r>
        <w:t>2.3.3.2</w:t>
      </w:r>
      <w:r>
        <w:tab/>
        <w:t xml:space="preserve">Cast types of </w:t>
      </w:r>
      <w:r w:rsidR="00306DBF" w:rsidRPr="00306DBF">
        <w:t>positioning signaling</w:t>
      </w:r>
      <w:r w:rsidR="00306DBF">
        <w:t xml:space="preserve"> </w:t>
      </w:r>
      <w:r w:rsidR="00306DBF" w:rsidRPr="00306DBF">
        <w:t>transportation</w:t>
      </w:r>
    </w:p>
    <w:p w14:paraId="1A2E85E8" w14:textId="77777777" w:rsidR="00741E26" w:rsidRDefault="00000000">
      <w:pPr>
        <w:widowControl w:val="0"/>
      </w:pPr>
      <w:r>
        <w:t xml:space="preserve">In RAN2#119bis-e meeting, RAN2 agreed that unicast/one-to-one operation is assumed as baseline for exchange of </w:t>
      </w:r>
      <w:proofErr w:type="spellStart"/>
      <w:r>
        <w:t>sidelink</w:t>
      </w:r>
      <w:proofErr w:type="spellEnd"/>
      <w:r>
        <w:t xml:space="preserve"> positioning signalling, and groupcast/broadcast will be also considered including security issues, as follows:</w:t>
      </w:r>
    </w:p>
    <w:tbl>
      <w:tblPr>
        <w:tblStyle w:val="affff5"/>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741E26" w14:paraId="0E23C8BA" w14:textId="77777777">
        <w:tc>
          <w:tcPr>
            <w:tcW w:w="10204" w:type="dxa"/>
            <w:shd w:val="clear" w:color="auto" w:fill="auto"/>
            <w:tcMar>
              <w:top w:w="100" w:type="dxa"/>
              <w:left w:w="100" w:type="dxa"/>
              <w:bottom w:w="100" w:type="dxa"/>
              <w:right w:w="100" w:type="dxa"/>
            </w:tcMar>
          </w:tcPr>
          <w:p w14:paraId="05D3C577" w14:textId="77777777" w:rsidR="00741E26" w:rsidRDefault="00000000">
            <w:pPr>
              <w:spacing w:after="0"/>
            </w:pPr>
            <w:r>
              <w:t xml:space="preserve">Unicast/one-to-one operation is assumed as baseline for exchange of </w:t>
            </w:r>
            <w:proofErr w:type="spellStart"/>
            <w:r>
              <w:t>sidelink</w:t>
            </w:r>
            <w:proofErr w:type="spellEnd"/>
            <w:r>
              <w:t xml:space="preserve"> positioning </w:t>
            </w:r>
            <w:proofErr w:type="spellStart"/>
            <w:r>
              <w:t>signaling</w:t>
            </w:r>
            <w:proofErr w:type="spellEnd"/>
            <w:r>
              <w:t>.</w:t>
            </w:r>
          </w:p>
          <w:p w14:paraId="284B11D7" w14:textId="77777777" w:rsidR="00741E26" w:rsidRDefault="00000000">
            <w:pPr>
              <w:spacing w:after="0"/>
            </w:pPr>
            <w:r>
              <w:t xml:space="preserve">RAN2 shall study applicability of at least the following positioning </w:t>
            </w:r>
            <w:proofErr w:type="spellStart"/>
            <w:r>
              <w:t>signaling</w:t>
            </w:r>
            <w:proofErr w:type="spellEnd"/>
            <w:r>
              <w:t xml:space="preserve"> for groupcast/broadcast (in addition to unicast), including addressing any security aspects (involving SA3 where needed). FFS the specific use case:</w:t>
            </w:r>
          </w:p>
          <w:p w14:paraId="62F83401" w14:textId="77777777" w:rsidR="00741E26" w:rsidRDefault="00000000">
            <w:pPr>
              <w:numPr>
                <w:ilvl w:val="0"/>
                <w:numId w:val="4"/>
              </w:numPr>
              <w:spacing w:after="0"/>
            </w:pPr>
            <w:r>
              <w:t>SL positioning capability transfer</w:t>
            </w:r>
          </w:p>
          <w:p w14:paraId="66EFEE77" w14:textId="77777777" w:rsidR="00741E26" w:rsidRDefault="00000000">
            <w:pPr>
              <w:numPr>
                <w:ilvl w:val="0"/>
                <w:numId w:val="4"/>
              </w:numPr>
              <w:spacing w:after="0"/>
            </w:pPr>
            <w:r>
              <w:t>SL positioning assistance data</w:t>
            </w:r>
          </w:p>
          <w:p w14:paraId="1D9C3ED9" w14:textId="77777777" w:rsidR="00741E26" w:rsidRDefault="00000000">
            <w:pPr>
              <w:numPr>
                <w:ilvl w:val="0"/>
                <w:numId w:val="4"/>
              </w:numPr>
              <w:spacing w:after="0"/>
            </w:pPr>
            <w:r>
              <w:t>FFS SL location information transfer</w:t>
            </w:r>
          </w:p>
        </w:tc>
      </w:tr>
    </w:tbl>
    <w:p w14:paraId="0DD83C66" w14:textId="77777777" w:rsidR="00741E26" w:rsidRDefault="00741E26"/>
    <w:p w14:paraId="3B91CAB4" w14:textId="77777777" w:rsidR="00741E26" w:rsidRDefault="00000000">
      <w:r>
        <w:t>Unicast is the only cast type that can support higher layer connection over e.g., V2X/</w:t>
      </w:r>
      <w:proofErr w:type="spellStart"/>
      <w:r>
        <w:t>ProSe</w:t>
      </w:r>
      <w:proofErr w:type="spellEnd"/>
      <w:r>
        <w:t xml:space="preserve"> layer between UEs, therefore, at least unicast should be supported for handling SLPP/RSPP procedures and signalling.</w:t>
      </w:r>
    </w:p>
    <w:p w14:paraId="631A3753" w14:textId="77777777" w:rsidR="00741E26" w:rsidRDefault="00741E26"/>
    <w:p w14:paraId="7FC9667B" w14:textId="24D02B33" w:rsidR="00741E26" w:rsidRDefault="005E6A81">
      <w:r>
        <w:t>Anchor UE selection procedure is to find proper anchor UE(s), where PC5 connection between target UE and discovered UE(s) may use unicast for privacy issues due to the capacity transfer procedure may or may not include privacy information such as its own location information, depending on positioning type (e.g., relative positioning or absolute positioning) and positioning method (e.g., SL-</w:t>
      </w:r>
      <w:proofErr w:type="spellStart"/>
      <w:r>
        <w:t>TDoA</w:t>
      </w:r>
      <w:proofErr w:type="spellEnd"/>
      <w:r>
        <w:t xml:space="preserve">, RTT-type </w:t>
      </w:r>
      <w:proofErr w:type="spellStart"/>
      <w:r>
        <w:t>sidelink</w:t>
      </w:r>
      <w:proofErr w:type="spellEnd"/>
      <w:r>
        <w:t xml:space="preserve"> positioning, etc). A target UE does not know that until it receives a capacity response thus at least capacity response should be conveyed via PC5 unicast (PC5-S unicast or RC5-RRC). </w:t>
      </w:r>
      <w:proofErr w:type="gramStart"/>
      <w:r>
        <w:t>And,</w:t>
      </w:r>
      <w:proofErr w:type="gramEnd"/>
      <w:r>
        <w:t xml:space="preserve"> UE privacy information can be included in location information transfer procedure as well. </w:t>
      </w:r>
    </w:p>
    <w:p w14:paraId="6C6D7C22" w14:textId="77777777" w:rsidR="00741E26" w:rsidRDefault="00741E26"/>
    <w:p w14:paraId="3F402381" w14:textId="4896AEB5" w:rsidR="00741E26" w:rsidRDefault="00000000" w:rsidP="00E42BAE">
      <w:pPr>
        <w:ind w:left="1440" w:hanging="1440"/>
        <w:rPr>
          <w:b/>
        </w:rPr>
      </w:pPr>
      <w:r>
        <w:rPr>
          <w:b/>
        </w:rPr>
        <w:t>Observation 4.</w:t>
      </w:r>
      <w:r>
        <w:rPr>
          <w:b/>
        </w:rPr>
        <w:tab/>
        <w:t>At least unicast can be used when capacity exchange and location information transfer procedures due</w:t>
      </w:r>
      <w:r w:rsidR="00E42BAE">
        <w:rPr>
          <w:b/>
        </w:rPr>
        <w:t xml:space="preserve"> </w:t>
      </w:r>
      <w:r>
        <w:rPr>
          <w:b/>
        </w:rPr>
        <w:t>to privacy issues.</w:t>
      </w:r>
    </w:p>
    <w:p w14:paraId="1A9EEF25" w14:textId="77777777" w:rsidR="00741E26" w:rsidRDefault="00741E26"/>
    <w:p w14:paraId="5E492BC4" w14:textId="77777777" w:rsidR="00741E26" w:rsidRDefault="00000000">
      <w:r>
        <w:t xml:space="preserve">With unicast SLPP/RSPP procedures, detailed control and configuration between a target UE and a certain anchor UE will be possible. But, unlike LPP, SLPP/RSPP messages need to be transferred between a target UE and multiple anchor UEs. As the number of </w:t>
      </w:r>
      <w:proofErr w:type="gramStart"/>
      <w:r>
        <w:t>anchor</w:t>
      </w:r>
      <w:proofErr w:type="gramEnd"/>
      <w:r>
        <w:t xml:space="preserve"> </w:t>
      </w:r>
      <w:proofErr w:type="spellStart"/>
      <w:r>
        <w:t>Ues</w:t>
      </w:r>
      <w:proofErr w:type="spellEnd"/>
      <w:r>
        <w:t xml:space="preserve"> is increased e.g., in SL TDOA or SL multi-RTT, the signalling burden and latency may be quite increased. </w:t>
      </w:r>
    </w:p>
    <w:p w14:paraId="3820E96D" w14:textId="77777777" w:rsidR="00741E26" w:rsidRDefault="00741E26"/>
    <w:p w14:paraId="61A7D1AA" w14:textId="57039E58" w:rsidR="00741E26" w:rsidRDefault="00000000" w:rsidP="00E42BAE">
      <w:pPr>
        <w:ind w:left="1440" w:hanging="1440"/>
      </w:pPr>
      <w:r>
        <w:rPr>
          <w:b/>
        </w:rPr>
        <w:t>Observation 5.</w:t>
      </w:r>
      <w:r w:rsidR="00E42BAE">
        <w:rPr>
          <w:b/>
        </w:rPr>
        <w:tab/>
      </w:r>
      <w:r>
        <w:rPr>
          <w:b/>
        </w:rPr>
        <w:t xml:space="preserve">Unicast could increase signalling overhead and latency as much as the number of </w:t>
      </w:r>
      <w:proofErr w:type="gramStart"/>
      <w:r>
        <w:rPr>
          <w:b/>
        </w:rPr>
        <w:t>anchor</w:t>
      </w:r>
      <w:proofErr w:type="gramEnd"/>
      <w:r>
        <w:rPr>
          <w:b/>
        </w:rPr>
        <w:t xml:space="preserve"> UEs e.g. in</w:t>
      </w:r>
      <w:r w:rsidR="00E42BAE">
        <w:rPr>
          <w:b/>
        </w:rPr>
        <w:t xml:space="preserve"> </w:t>
      </w:r>
      <w:r>
        <w:rPr>
          <w:b/>
        </w:rPr>
        <w:t>SL TDOA or SL multi-RTT.</w:t>
      </w:r>
    </w:p>
    <w:p w14:paraId="7E234324" w14:textId="77777777" w:rsidR="00741E26" w:rsidRDefault="00741E26"/>
    <w:p w14:paraId="29D3BADC" w14:textId="5CAE2E23" w:rsidR="00741E26" w:rsidRDefault="00000000">
      <w:r>
        <w:t xml:space="preserve">Capacity and location information messages unfortunately </w:t>
      </w:r>
      <w:r w:rsidR="005E6A81">
        <w:t xml:space="preserve">may </w:t>
      </w:r>
      <w:r>
        <w:t xml:space="preserve">include the privacy information of normal </w:t>
      </w:r>
      <w:proofErr w:type="gramStart"/>
      <w:r>
        <w:t>users, but</w:t>
      </w:r>
      <w:proofErr w:type="gramEnd"/>
      <w:r>
        <w:t xml:space="preserve"> may not include the private information in case of RSU. One possible type of anchor UE is like an RSU in a fixed position (and known its own location) to support the role of TRP to assist </w:t>
      </w:r>
      <w:proofErr w:type="spellStart"/>
      <w:r>
        <w:t>sidelink</w:t>
      </w:r>
      <w:proofErr w:type="spellEnd"/>
      <w:r>
        <w:t xml:space="preserve"> positioning, i.e., by transmitting and/or receiving reference signals and providing positioning-related information, which could help for stable </w:t>
      </w:r>
      <w:proofErr w:type="spellStart"/>
      <w:r>
        <w:t>sidelink</w:t>
      </w:r>
      <w:proofErr w:type="spellEnd"/>
      <w:r>
        <w:t xml:space="preserve"> positioning. </w:t>
      </w:r>
    </w:p>
    <w:p w14:paraId="3AB44A49" w14:textId="77777777" w:rsidR="00741E26" w:rsidRDefault="00741E26"/>
    <w:p w14:paraId="3192AD7C" w14:textId="77777777" w:rsidR="00741E26" w:rsidRDefault="00000000" w:rsidP="00E42BAE">
      <w:pPr>
        <w:rPr>
          <w:b/>
        </w:rPr>
      </w:pPr>
      <w:r>
        <w:rPr>
          <w:b/>
        </w:rPr>
        <w:t>Observation 6.</w:t>
      </w:r>
      <w:r>
        <w:rPr>
          <w:b/>
        </w:rPr>
        <w:tab/>
        <w:t xml:space="preserve">No security and privacy issues on all cast types and procedures for RSU-type anchor UE. </w:t>
      </w:r>
    </w:p>
    <w:p w14:paraId="63163527" w14:textId="77777777" w:rsidR="00741E26" w:rsidRDefault="00741E26"/>
    <w:p w14:paraId="66020177" w14:textId="77777777" w:rsidR="00741E26" w:rsidRDefault="00000000">
      <w:r>
        <w:t xml:space="preserve">For singling overhead and latency reduction, to use of groupcast (in addition to unicast) to carry SLPP/RSPP messages within a pair/group of target UE and anchor UEs is considered. Assistance data transfer procedure can benefit from lower signalling overhead and scalability when handled via groupcast/broadcast, </w:t>
      </w:r>
      <w:proofErr w:type="gramStart"/>
      <w:r>
        <w:t>e.g.</w:t>
      </w:r>
      <w:proofErr w:type="gramEnd"/>
      <w:r>
        <w:t xml:space="preserve"> for efficiently transferring the same assistance data to </w:t>
      </w:r>
      <w:r>
        <w:lastRenderedPageBreak/>
        <w:t xml:space="preserve">multiple anchor UEs. The use of groupcast/broadcast can be useful for signalling overhead and latency reduction from RAN2 point of view. In addition, broadcast could be useful for session-less operation </w:t>
      </w:r>
      <w:proofErr w:type="gramStart"/>
      <w:r>
        <w:t>and also</w:t>
      </w:r>
      <w:proofErr w:type="gramEnd"/>
      <w:r>
        <w:t xml:space="preserve"> work in idle mode. </w:t>
      </w:r>
    </w:p>
    <w:p w14:paraId="75FF2C6F" w14:textId="77777777" w:rsidR="00741E26" w:rsidRDefault="00741E26"/>
    <w:p w14:paraId="5958A857" w14:textId="77777777" w:rsidR="00741E26" w:rsidRDefault="00000000">
      <w:r>
        <w:t xml:space="preserve">We can see pros and cons on cast types of </w:t>
      </w:r>
      <w:proofErr w:type="spellStart"/>
      <w:r>
        <w:t>sidelink</w:t>
      </w:r>
      <w:proofErr w:type="spellEnd"/>
      <w:r>
        <w:t>. We are fine as a starting point of study that unicast is considered as baseline, but broadcast/groupcast should be considered, especially for at least common assistant data transfer procedure between multiple UEs. As observed above, there is no security and privacy issues even on broadcast/groupcast in case of RSU-type anchor UE</w:t>
      </w:r>
    </w:p>
    <w:p w14:paraId="393F01EC" w14:textId="77777777" w:rsidR="00741E26" w:rsidRDefault="00741E26"/>
    <w:p w14:paraId="41399F4A" w14:textId="1A957E07" w:rsidR="00741E26" w:rsidRDefault="00000000" w:rsidP="00E42BAE">
      <w:pPr>
        <w:ind w:left="1440" w:hanging="1440"/>
        <w:rPr>
          <w:b/>
        </w:rPr>
      </w:pPr>
      <w:r>
        <w:rPr>
          <w:b/>
        </w:rPr>
        <w:t>Proposal 4.</w:t>
      </w:r>
      <w:r w:rsidR="00E42BAE">
        <w:rPr>
          <w:b/>
        </w:rPr>
        <w:tab/>
      </w:r>
      <w:r>
        <w:rPr>
          <w:b/>
        </w:rPr>
        <w:t>Unicast/one-to-one operation is used between two UEs, i.e., between a target UE and an anchor UE, for</w:t>
      </w:r>
      <w:r w:rsidR="00E42BAE">
        <w:rPr>
          <w:b/>
        </w:rPr>
        <w:t xml:space="preserve"> </w:t>
      </w:r>
      <w:r>
        <w:rPr>
          <w:b/>
        </w:rPr>
        <w:t>capacity exchange and location information procedures. Broadcast/groupcast operations can be used between multiple UEs for assistant data transfer procedure.</w:t>
      </w:r>
    </w:p>
    <w:p w14:paraId="5AA0AA94" w14:textId="77777777" w:rsidR="00741E26" w:rsidRDefault="00741E26">
      <w:pPr>
        <w:rPr>
          <w:strike/>
        </w:rPr>
      </w:pPr>
    </w:p>
    <w:p w14:paraId="60BCE1A8" w14:textId="46178A4B" w:rsidR="00741E26" w:rsidRDefault="00000000">
      <w:r>
        <w:t>From RAN2 point of view, designing a common</w:t>
      </w:r>
      <w:r w:rsidR="005E6A81">
        <w:t>/unified</w:t>
      </w:r>
      <w:r>
        <w:t xml:space="preserve"> framework for cast types irrespective of procedures and messages should be preferred. It will be a complicated solution to use different cast types on different procedures and even in messages. In our view, there are two practical and simple solutions, one is a unicast SLPP/RSPP session-based solution and another is a broadcast SLPP/RSPP session-less solution. </w:t>
      </w:r>
    </w:p>
    <w:p w14:paraId="4929C777" w14:textId="77777777" w:rsidR="00741E26" w:rsidRDefault="00741E26"/>
    <w:p w14:paraId="62D60D79" w14:textId="77777777" w:rsidR="00741E26" w:rsidRDefault="00000000">
      <w:pPr>
        <w:pStyle w:val="Heading2"/>
      </w:pPr>
      <w:bookmarkStart w:id="15" w:name="_heading=h.ro6sg1ka39gn" w:colFirst="0" w:colLast="0"/>
      <w:bookmarkEnd w:id="15"/>
      <w:r>
        <w:t>2.4</w:t>
      </w:r>
      <w:r>
        <w:tab/>
        <w:t>Positioning protocol session establishment</w:t>
      </w:r>
    </w:p>
    <w:p w14:paraId="48CFD4B7" w14:textId="26F3483C" w:rsidR="00741E26" w:rsidRDefault="00000000">
      <w:pPr>
        <w:pStyle w:val="Heading3"/>
      </w:pPr>
      <w:bookmarkStart w:id="16" w:name="_heading=h.8yxvahhjrok3" w:colFirst="0" w:colLast="0"/>
      <w:bookmarkEnd w:id="16"/>
      <w:r>
        <w:t>2.4.1</w:t>
      </w:r>
      <w:r w:rsidR="009D3A09">
        <w:tab/>
      </w:r>
      <w:r>
        <w:t>LPP session establishment (Involvement of LMF)</w:t>
      </w:r>
    </w:p>
    <w:p w14:paraId="682050B0" w14:textId="77777777" w:rsidR="00741E26" w:rsidRDefault="00000000">
      <w:r>
        <w:t xml:space="preserve">In </w:t>
      </w:r>
      <w:proofErr w:type="spellStart"/>
      <w:r>
        <w:t>Uu</w:t>
      </w:r>
      <w:proofErr w:type="spellEnd"/>
      <w:r>
        <w:t xml:space="preserve">-based positioning, we assumed that UE is always in-coverage and connected to the network. So, the LMF manages the overall coordination, including scheduling of resources, location calculation, QoS (velocity and accuracy) estimation, positioning method determination, UE-based positioning assistance, and interacting with RAN nodes. </w:t>
      </w:r>
    </w:p>
    <w:p w14:paraId="3AC45278" w14:textId="77777777" w:rsidR="00741E26" w:rsidRDefault="00741E26"/>
    <w:p w14:paraId="65DAB775" w14:textId="1409F28D" w:rsidR="00741E26" w:rsidRPr="002B1732" w:rsidRDefault="002B1732" w:rsidP="005E6A81">
      <w:r>
        <w:t xml:space="preserve">In </w:t>
      </w:r>
      <w:proofErr w:type="spellStart"/>
      <w:r>
        <w:t>sidelink</w:t>
      </w:r>
      <w:proofErr w:type="spellEnd"/>
      <w:r>
        <w:t xml:space="preserve"> positioning, whether to involve LMF or not has an impact on overall signalling procedures. LMF may or may not be involved depending on coverage scenarios and operation scenarios. </w:t>
      </w:r>
      <w:r w:rsidRPr="005E6A81">
        <w:rPr>
          <w:color w:val="000000" w:themeColor="text1"/>
        </w:rPr>
        <w:t>LMF/</w:t>
      </w:r>
      <w:proofErr w:type="spellStart"/>
      <w:r w:rsidRPr="005E6A81">
        <w:rPr>
          <w:color w:val="000000" w:themeColor="text1"/>
        </w:rPr>
        <w:t>gNB</w:t>
      </w:r>
      <w:proofErr w:type="spellEnd"/>
      <w:r w:rsidRPr="005E6A81">
        <w:rPr>
          <w:color w:val="000000" w:themeColor="text1"/>
        </w:rPr>
        <w:t xml:space="preserve"> can be involved to support positioning calculation for UE-assisted (NW-based) positioning and </w:t>
      </w:r>
      <w:r>
        <w:rPr>
          <w:color w:val="000000" w:themeColor="text1"/>
        </w:rPr>
        <w:t xml:space="preserve">to receive </w:t>
      </w:r>
      <w:r w:rsidRPr="005E6A81">
        <w:rPr>
          <w:color w:val="000000" w:themeColor="text1"/>
        </w:rPr>
        <w:t>assistance data from LMF/</w:t>
      </w:r>
      <w:proofErr w:type="spellStart"/>
      <w:r w:rsidRPr="005E6A81">
        <w:rPr>
          <w:color w:val="000000" w:themeColor="text1"/>
        </w:rPr>
        <w:t>gNB</w:t>
      </w:r>
      <w:proofErr w:type="spellEnd"/>
      <w:r w:rsidRPr="005E6A81">
        <w:rPr>
          <w:color w:val="000000" w:themeColor="text1"/>
        </w:rPr>
        <w:t xml:space="preserve">. LMF can be connected to target UE via direct </w:t>
      </w:r>
      <w:proofErr w:type="spellStart"/>
      <w:r w:rsidRPr="005E6A81">
        <w:rPr>
          <w:color w:val="000000" w:themeColor="text1"/>
        </w:rPr>
        <w:t>Uu</w:t>
      </w:r>
      <w:proofErr w:type="spellEnd"/>
      <w:r w:rsidRPr="005E6A81">
        <w:rPr>
          <w:color w:val="000000" w:themeColor="text1"/>
        </w:rPr>
        <w:t>-link in in-coverage and in partial coverage (</w:t>
      </w:r>
      <w:proofErr w:type="gramStart"/>
      <w:r w:rsidRPr="005E6A81">
        <w:rPr>
          <w:color w:val="000000" w:themeColor="text1"/>
        </w:rPr>
        <w:t>i.e.</w:t>
      </w:r>
      <w:proofErr w:type="gramEnd"/>
      <w:r w:rsidRPr="005E6A81">
        <w:rPr>
          <w:color w:val="000000" w:themeColor="text1"/>
        </w:rPr>
        <w:t xml:space="preserve"> where target UE is inside but anchor UE is outside of network coverage), or by relay UE via PC5-link in partial coverage (</w:t>
      </w:r>
      <w:proofErr w:type="spellStart"/>
      <w:r w:rsidRPr="005E6A81">
        <w:rPr>
          <w:color w:val="000000" w:themeColor="text1"/>
        </w:rPr>
        <w:t>i.e</w:t>
      </w:r>
      <w:proofErr w:type="spellEnd"/>
      <w:r w:rsidRPr="005E6A81">
        <w:rPr>
          <w:color w:val="000000" w:themeColor="text1"/>
        </w:rPr>
        <w:t xml:space="preserve">, where target UE is outside but anchor UE is inside of network coverage). </w:t>
      </w:r>
    </w:p>
    <w:p w14:paraId="72AF68B3" w14:textId="77777777" w:rsidR="00741E26" w:rsidRPr="005E6A81" w:rsidRDefault="00741E26" w:rsidP="005E6A81">
      <w:pPr>
        <w:rPr>
          <w:color w:val="000000" w:themeColor="text1"/>
        </w:rPr>
      </w:pPr>
    </w:p>
    <w:p w14:paraId="6BF0113F" w14:textId="42E43B11" w:rsidR="005E6A81" w:rsidRDefault="002B1732" w:rsidP="005E6A81">
      <w:r>
        <w:rPr>
          <w:color w:val="000000" w:themeColor="text1"/>
        </w:rPr>
        <w:t>For PC5-only-based positioning i</w:t>
      </w:r>
      <w:r w:rsidRPr="005E6A81">
        <w:rPr>
          <w:color w:val="000000" w:themeColor="text1"/>
        </w:rPr>
        <w:t>n out-of-coverage</w:t>
      </w:r>
      <w:r>
        <w:t>, it is obvious that the LMF cannot be involved</w:t>
      </w:r>
      <w:r w:rsidR="005E6A81">
        <w:t xml:space="preserve">, thus </w:t>
      </w:r>
      <w:proofErr w:type="spellStart"/>
      <w:r w:rsidR="005E6A81">
        <w:t>sidelink</w:t>
      </w:r>
      <w:proofErr w:type="spellEnd"/>
      <w:r w:rsidR="005E6A81">
        <w:t xml:space="preserve"> positioning in out-of-coverage should be performed only within a pair/group of UE (target UE and anchor UEs), not having the connection with any network node/entity. Therefore, </w:t>
      </w:r>
      <w:proofErr w:type="spellStart"/>
      <w:r w:rsidR="005E6A81">
        <w:t>sidelink</w:t>
      </w:r>
      <w:proofErr w:type="spellEnd"/>
      <w:r w:rsidR="005E6A81">
        <w:t xml:space="preserve"> positioning essentially can be done at least within the </w:t>
      </w:r>
      <w:proofErr w:type="spellStart"/>
      <w:r w:rsidR="005E6A81">
        <w:t>sidelink</w:t>
      </w:r>
      <w:proofErr w:type="spellEnd"/>
      <w:r w:rsidR="005E6A81">
        <w:t xml:space="preserve"> positioning group without the help of the LMF, regardless of coverage scenarios. </w:t>
      </w:r>
    </w:p>
    <w:p w14:paraId="10FF8C09" w14:textId="7EBF5FC8" w:rsidR="005E6A81" w:rsidRDefault="005E6A81" w:rsidP="005E6A81"/>
    <w:p w14:paraId="4E508354" w14:textId="4378528A" w:rsidR="00741E26" w:rsidRDefault="00000000" w:rsidP="005E6A81">
      <w:r>
        <w:t xml:space="preserve">In partial coverage, it is conceivable for target UE to connect to the LMF based on target UE coverage status. If a target UE is inside of network coverage, it is possible to connect to the LMF via direct </w:t>
      </w:r>
      <w:proofErr w:type="spellStart"/>
      <w:r>
        <w:t>Uu</w:t>
      </w:r>
      <w:proofErr w:type="spellEnd"/>
      <w:r>
        <w:t xml:space="preserve">-link, in this case, LMF can be optionally involved to assist PC5-based positioning, but which could lead to an increase of signalling overhead and latency, which is </w:t>
      </w:r>
      <w:proofErr w:type="gramStart"/>
      <w:r>
        <w:t>similar to</w:t>
      </w:r>
      <w:proofErr w:type="gramEnd"/>
      <w:r>
        <w:t xml:space="preserve"> in-coverage scenarios. If target UE is outside of network coverage, it is possible to connect to the LMF via PC5-link of a certain anchor UE who is inside of network coverage, i.e., U2N relay. However, we could not see significant benefit on LMF-</w:t>
      </w:r>
      <w:proofErr w:type="gramStart"/>
      <w:r>
        <w:t>involvement</w:t>
      </w:r>
      <w:proofErr w:type="gramEnd"/>
      <w:r>
        <w:t xml:space="preserve"> but it could introduce additional signalling overhead</w:t>
      </w:r>
      <w:r w:rsidR="002B1732">
        <w:t xml:space="preserve">, </w:t>
      </w:r>
      <w:r>
        <w:t>latency</w:t>
      </w:r>
      <w:r w:rsidR="002B1732">
        <w:t xml:space="preserve"> and complexity</w:t>
      </w:r>
      <w:r>
        <w:t xml:space="preserve">. </w:t>
      </w:r>
    </w:p>
    <w:p w14:paraId="708F6B12" w14:textId="77777777" w:rsidR="00741E26" w:rsidRDefault="00741E26"/>
    <w:p w14:paraId="490B7F29" w14:textId="77777777" w:rsidR="00741E26" w:rsidRDefault="00000000">
      <w:pPr>
        <w:pBdr>
          <w:top w:val="nil"/>
          <w:left w:val="nil"/>
          <w:bottom w:val="nil"/>
          <w:right w:val="nil"/>
          <w:between w:val="nil"/>
        </w:pBdr>
        <w:ind w:left="1418" w:hanging="1418"/>
        <w:rPr>
          <w:b/>
          <w:color w:val="000000"/>
        </w:rPr>
      </w:pPr>
      <w:r>
        <w:rPr>
          <w:b/>
          <w:color w:val="000000"/>
        </w:rPr>
        <w:t xml:space="preserve">Observation </w:t>
      </w:r>
      <w:r>
        <w:rPr>
          <w:b/>
        </w:rPr>
        <w:t>7</w:t>
      </w:r>
      <w:r>
        <w:rPr>
          <w:b/>
          <w:color w:val="000000"/>
        </w:rPr>
        <w:t>.</w:t>
      </w:r>
      <w:r>
        <w:rPr>
          <w:b/>
          <w:color w:val="000000"/>
        </w:rPr>
        <w:tab/>
        <w:t xml:space="preserve">LMF-involvement could lead to increased </w:t>
      </w:r>
      <w:r>
        <w:rPr>
          <w:b/>
        </w:rPr>
        <w:t>signalling</w:t>
      </w:r>
      <w:r>
        <w:rPr>
          <w:b/>
          <w:color w:val="000000"/>
        </w:rPr>
        <w:t xml:space="preserve"> overhead and latency in </w:t>
      </w:r>
      <w:proofErr w:type="spellStart"/>
      <w:r>
        <w:rPr>
          <w:b/>
          <w:color w:val="000000"/>
        </w:rPr>
        <w:t>sidelink</w:t>
      </w:r>
      <w:proofErr w:type="spellEnd"/>
      <w:r>
        <w:rPr>
          <w:b/>
          <w:color w:val="000000"/>
        </w:rPr>
        <w:t xml:space="preserve"> positioning procedure.</w:t>
      </w:r>
    </w:p>
    <w:p w14:paraId="591A17D8" w14:textId="77777777" w:rsidR="00741E26" w:rsidRDefault="00741E26"/>
    <w:p w14:paraId="59118C0A" w14:textId="47C253B1" w:rsidR="00741E26" w:rsidRDefault="002B1732">
      <w:r>
        <w:rPr>
          <w:color w:val="000000" w:themeColor="text1"/>
        </w:rPr>
        <w:t>For hybrid positioning where</w:t>
      </w:r>
      <w:r w:rsidRPr="005E6A81">
        <w:rPr>
          <w:color w:val="000000" w:themeColor="text1"/>
        </w:rPr>
        <w:t xml:space="preserve"> </w:t>
      </w:r>
      <w:r>
        <w:t>target UE is inside of network coverage</w:t>
      </w:r>
      <w:r w:rsidR="00FB5ED3">
        <w:t xml:space="preserve"> (in </w:t>
      </w:r>
      <w:r w:rsidR="00FB5ED3">
        <w:rPr>
          <w:color w:val="000000" w:themeColor="text1"/>
        </w:rPr>
        <w:t>in</w:t>
      </w:r>
      <w:r w:rsidR="00FB5ED3" w:rsidRPr="005E6A81">
        <w:rPr>
          <w:color w:val="000000" w:themeColor="text1"/>
        </w:rPr>
        <w:t>-coverage</w:t>
      </w:r>
      <w:r w:rsidR="00FB5ED3">
        <w:rPr>
          <w:color w:val="000000" w:themeColor="text1"/>
        </w:rPr>
        <w:t xml:space="preserve"> and partial coverage)</w:t>
      </w:r>
      <w:r>
        <w:t>, it is beneficial to involve the LMF for hybrid positioning for better positioning accuracy in certain cases even though some disadvantages</w:t>
      </w:r>
      <w:r w:rsidR="00FB5ED3">
        <w:t xml:space="preserve"> (signalling overhead, </w:t>
      </w:r>
      <w:proofErr w:type="gramStart"/>
      <w:r w:rsidR="00FB5ED3">
        <w:t>latency</w:t>
      </w:r>
      <w:proofErr w:type="gramEnd"/>
      <w:r w:rsidR="00FB5ED3">
        <w:t xml:space="preserve"> and complexity)</w:t>
      </w:r>
      <w:r>
        <w:t xml:space="preserve">. An LPP session between target UE and LMF can be established for joint operation of </w:t>
      </w:r>
      <w:proofErr w:type="spellStart"/>
      <w:r>
        <w:t>Uu</w:t>
      </w:r>
      <w:proofErr w:type="spellEnd"/>
      <w:r>
        <w:t>-based and PC5-based positioning.</w:t>
      </w:r>
    </w:p>
    <w:p w14:paraId="11363BEB" w14:textId="77777777" w:rsidR="00741E26" w:rsidRDefault="00741E26"/>
    <w:p w14:paraId="68A56981" w14:textId="77777777" w:rsidR="00741E26" w:rsidRDefault="00000000">
      <w:pPr>
        <w:pBdr>
          <w:top w:val="nil"/>
          <w:left w:val="nil"/>
          <w:bottom w:val="nil"/>
          <w:right w:val="nil"/>
          <w:between w:val="nil"/>
        </w:pBdr>
        <w:ind w:left="1418" w:hanging="1418"/>
        <w:rPr>
          <w:b/>
          <w:color w:val="000000"/>
        </w:rPr>
      </w:pPr>
      <w:r>
        <w:rPr>
          <w:b/>
          <w:color w:val="000000"/>
        </w:rPr>
        <w:t>Proposal 5.</w:t>
      </w:r>
      <w:r>
        <w:rPr>
          <w:b/>
          <w:color w:val="000000"/>
        </w:rPr>
        <w:tab/>
        <w:t>LMF is involved for hybrid positioning (</w:t>
      </w:r>
      <w:proofErr w:type="gramStart"/>
      <w:r>
        <w:rPr>
          <w:b/>
          <w:color w:val="000000"/>
        </w:rPr>
        <w:t>i.e.</w:t>
      </w:r>
      <w:proofErr w:type="gramEnd"/>
      <w:r>
        <w:rPr>
          <w:b/>
          <w:color w:val="000000"/>
        </w:rPr>
        <w:t xml:space="preserve"> PC5- and </w:t>
      </w:r>
      <w:proofErr w:type="spellStart"/>
      <w:r>
        <w:rPr>
          <w:b/>
          <w:color w:val="000000"/>
        </w:rPr>
        <w:t>Uu</w:t>
      </w:r>
      <w:proofErr w:type="spellEnd"/>
      <w:r>
        <w:rPr>
          <w:b/>
          <w:color w:val="000000"/>
        </w:rPr>
        <w:t xml:space="preserve">-based) where a target UE is inside of network coverage. </w:t>
      </w:r>
    </w:p>
    <w:p w14:paraId="0C0746ED" w14:textId="3D7603F1" w:rsidR="00FB5ED3" w:rsidRDefault="00FB5ED3">
      <w:pPr>
        <w:tabs>
          <w:tab w:val="left" w:pos="1622"/>
        </w:tabs>
      </w:pPr>
    </w:p>
    <w:p w14:paraId="50D72AF3" w14:textId="58A0656F" w:rsidR="009D3A09" w:rsidRDefault="00FB5ED3" w:rsidP="00FB5ED3">
      <w:pPr>
        <w:tabs>
          <w:tab w:val="left" w:pos="1622"/>
        </w:tabs>
        <w:rPr>
          <w:lang w:val="en-US"/>
        </w:rPr>
      </w:pPr>
      <w:r>
        <w:t xml:space="preserve">For at least </w:t>
      </w:r>
      <w:r>
        <w:rPr>
          <w:color w:val="000000" w:themeColor="text1"/>
        </w:rPr>
        <w:t xml:space="preserve">hybrid positioning, LPP should be extended/enhanced to cover </w:t>
      </w:r>
      <w:proofErr w:type="spellStart"/>
      <w:r>
        <w:rPr>
          <w:color w:val="000000" w:themeColor="text1"/>
        </w:rPr>
        <w:t>sidelink</w:t>
      </w:r>
      <w:proofErr w:type="spellEnd"/>
      <w:r>
        <w:rPr>
          <w:color w:val="000000" w:themeColor="text1"/>
        </w:rPr>
        <w:t xml:space="preserve"> positioning. </w:t>
      </w:r>
      <w:r>
        <w:rPr>
          <w:lang w:val="en-US"/>
        </w:rPr>
        <w:t xml:space="preserve">In </w:t>
      </w:r>
      <w:r w:rsidRPr="00FB5ED3">
        <w:rPr>
          <w:lang w:val="en-KR"/>
        </w:rPr>
        <w:t>RAN2#119bis-e</w:t>
      </w:r>
      <w:r>
        <w:rPr>
          <w:lang w:val="en-US"/>
        </w:rPr>
        <w:t xml:space="preserve"> meeting, RAN2 agreed to</w:t>
      </w:r>
      <w:r w:rsidR="009D3A09">
        <w:rPr>
          <w:lang w:val="en-US"/>
        </w:rPr>
        <w:t xml:space="preserve"> down-select by further discussion </w:t>
      </w:r>
      <w:r w:rsidR="009D3A09" w:rsidRPr="00FB5ED3">
        <w:rPr>
          <w:lang w:val="en-KR"/>
        </w:rPr>
        <w:t>during normative work</w:t>
      </w:r>
      <w:r w:rsidR="009D3A09">
        <w:rPr>
          <w:lang w:val="en-US"/>
        </w:rPr>
        <w:t>, as follows:</w:t>
      </w:r>
    </w:p>
    <w:p w14:paraId="1C6028BF" w14:textId="77777777" w:rsidR="009D3A09" w:rsidRPr="00FB5ED3" w:rsidRDefault="009D3A09" w:rsidP="00FB5ED3">
      <w:pPr>
        <w:tabs>
          <w:tab w:val="left" w:pos="1622"/>
        </w:tabs>
        <w:rPr>
          <w:lang w:val="en-US"/>
        </w:rPr>
      </w:pPr>
    </w:p>
    <w:tbl>
      <w:tblPr>
        <w:tblStyle w:val="TableGrid"/>
        <w:tblW w:w="0" w:type="auto"/>
        <w:tblLook w:val="04A0" w:firstRow="1" w:lastRow="0" w:firstColumn="1" w:lastColumn="0" w:noHBand="0" w:noVBand="1"/>
      </w:tblPr>
      <w:tblGrid>
        <w:gridCol w:w="10194"/>
      </w:tblGrid>
      <w:tr w:rsidR="00FB5ED3" w14:paraId="0A4BF915" w14:textId="77777777" w:rsidTr="00FB5ED3">
        <w:tc>
          <w:tcPr>
            <w:tcW w:w="10194" w:type="dxa"/>
          </w:tcPr>
          <w:p w14:paraId="660A28D8" w14:textId="77777777" w:rsidR="00FB5ED3" w:rsidRPr="00FB5ED3" w:rsidRDefault="00FB5ED3" w:rsidP="00FB5ED3">
            <w:pPr>
              <w:pStyle w:val="NoSpacing"/>
              <w:spacing w:after="0"/>
              <w:rPr>
                <w:lang w:val="en-KR"/>
              </w:rPr>
            </w:pPr>
            <w:r w:rsidRPr="00FB5ED3">
              <w:rPr>
                <w:lang w:val="en-KR"/>
              </w:rPr>
              <w:t>Protocol options between UE and LMF for hybrid PC5+Uu positioning and PC5-only positioning in-coverage are studied and RAN2 will down-select during normative work.</w:t>
            </w:r>
          </w:p>
          <w:p w14:paraId="3885C991" w14:textId="77777777" w:rsidR="00FB5ED3" w:rsidRDefault="00FB5ED3" w:rsidP="00FB5ED3">
            <w:pPr>
              <w:pStyle w:val="NoSpacing"/>
              <w:numPr>
                <w:ilvl w:val="0"/>
                <w:numId w:val="15"/>
              </w:numPr>
              <w:spacing w:after="0"/>
              <w:ind w:left="308" w:hanging="284"/>
              <w:rPr>
                <w:lang w:val="en-KR"/>
              </w:rPr>
            </w:pPr>
            <w:r w:rsidRPr="00FB5ED3">
              <w:rPr>
                <w:lang w:val="en-KR"/>
              </w:rPr>
              <w:t>Extension of LPP, whereby new signaling shall be defined to support hybrid Uu and PC5 based positioning, i.e. extend the existing LPP to support sidelink based positioning between UE and LMF</w:t>
            </w:r>
          </w:p>
          <w:p w14:paraId="65CBD8A9" w14:textId="77777777" w:rsidR="00FB5ED3" w:rsidRDefault="00FB5ED3" w:rsidP="00FB5ED3">
            <w:pPr>
              <w:pStyle w:val="NoSpacing"/>
              <w:numPr>
                <w:ilvl w:val="0"/>
                <w:numId w:val="15"/>
              </w:numPr>
              <w:spacing w:after="0"/>
              <w:ind w:left="308" w:hanging="284"/>
              <w:rPr>
                <w:lang w:val="en-KR"/>
              </w:rPr>
            </w:pPr>
            <w:r w:rsidRPr="00FB5ED3">
              <w:rPr>
                <w:lang w:val="en-KR"/>
              </w:rPr>
              <w:t>Enhancement of LPP whereby SLPP/RSPP signaling can be transported within LPP transparently, i.e. use the newly defined SLPP/RSPP to support sidelink based positioning and use the existing LPP to support Uu based positioning; and the SLPP/RSPP is carried as a container in LPP</w:t>
            </w:r>
          </w:p>
          <w:p w14:paraId="4FFF256F" w14:textId="1708D29B" w:rsidR="00FB5ED3" w:rsidRPr="00FB5ED3" w:rsidRDefault="00FB5ED3" w:rsidP="00FB5ED3">
            <w:pPr>
              <w:pStyle w:val="NoSpacing"/>
              <w:numPr>
                <w:ilvl w:val="0"/>
                <w:numId w:val="15"/>
              </w:numPr>
              <w:spacing w:after="0"/>
              <w:ind w:left="308" w:hanging="284"/>
              <w:rPr>
                <w:lang w:val="en-KR"/>
              </w:rPr>
            </w:pPr>
            <w:r w:rsidRPr="00FB5ED3">
              <w:rPr>
                <w:lang w:val="en-KR"/>
              </w:rPr>
              <w:lastRenderedPageBreak/>
              <w:t>Use of SLPP/RSPP between the UE and the LMF</w:t>
            </w:r>
          </w:p>
        </w:tc>
      </w:tr>
    </w:tbl>
    <w:p w14:paraId="3C07D29B" w14:textId="77777777" w:rsidR="00FB5ED3" w:rsidRPr="00FB5ED3" w:rsidRDefault="00FB5ED3">
      <w:pPr>
        <w:tabs>
          <w:tab w:val="left" w:pos="1622"/>
        </w:tabs>
        <w:rPr>
          <w:lang w:val="en-KR"/>
        </w:rPr>
      </w:pPr>
    </w:p>
    <w:p w14:paraId="6060C066" w14:textId="00FADCAE" w:rsidR="00741E26" w:rsidRDefault="00000000" w:rsidP="009D3A09">
      <w:pPr>
        <w:pStyle w:val="Heading3"/>
      </w:pPr>
      <w:bookmarkStart w:id="17" w:name="_heading=h.xxb6y9wmvfam" w:colFirst="0" w:colLast="0"/>
      <w:bookmarkEnd w:id="17"/>
      <w:r>
        <w:t>2.4.2</w:t>
      </w:r>
      <w:r w:rsidR="009D3A09">
        <w:tab/>
      </w:r>
      <w:r>
        <w:t>LPP session extension for anchor UE control</w:t>
      </w:r>
    </w:p>
    <w:p w14:paraId="7AC1FF37" w14:textId="77777777" w:rsidR="00741E26" w:rsidRDefault="00000000">
      <w:r>
        <w:t xml:space="preserve">In hybrid positioning, it is expected to jointly use </w:t>
      </w:r>
      <w:proofErr w:type="spellStart"/>
      <w:r>
        <w:t>gNBs</w:t>
      </w:r>
      <w:proofErr w:type="spellEnd"/>
      <w:r>
        <w:t xml:space="preserve"> (NG-RAN nodes) and anchor UEs to estimate the location of a target UE. </w:t>
      </w:r>
      <w:proofErr w:type="gramStart"/>
      <w:r>
        <w:t>In order to</w:t>
      </w:r>
      <w:proofErr w:type="gramEnd"/>
      <w:r>
        <w:t xml:space="preserve"> achieve the joint positioning, the LMF has to configure the PRS of </w:t>
      </w:r>
      <w:proofErr w:type="spellStart"/>
      <w:r>
        <w:t>gNBs</w:t>
      </w:r>
      <w:proofErr w:type="spellEnd"/>
      <w:r>
        <w:t xml:space="preserve"> over </w:t>
      </w:r>
      <w:proofErr w:type="spellStart"/>
      <w:r>
        <w:t>NRPPa</w:t>
      </w:r>
      <w:proofErr w:type="spellEnd"/>
      <w:r>
        <w:t xml:space="preserve"> protocol via </w:t>
      </w:r>
      <w:proofErr w:type="spellStart"/>
      <w:r>
        <w:t>Uu</w:t>
      </w:r>
      <w:proofErr w:type="spellEnd"/>
      <w:r>
        <w:t xml:space="preserve">-link or wired link. The SL-PRS of anchor UEs can be configured over SLPP/RSPP protocol via PC5-link or LPP protocol via </w:t>
      </w:r>
      <w:proofErr w:type="spellStart"/>
      <w:r>
        <w:t>Uu</w:t>
      </w:r>
      <w:proofErr w:type="spellEnd"/>
      <w:r>
        <w:t xml:space="preserve">-link. </w:t>
      </w:r>
    </w:p>
    <w:p w14:paraId="7F68CBF9" w14:textId="77777777" w:rsidR="00741E26" w:rsidRDefault="00000000">
      <w:r>
        <w:t>In current LPP specification, there is no procedure and messages of SL-PRS configuration for anchor UE. It may be possible to configure SL-PRS configuration to anchor UE over SLPP/RSPP protocol between UEs via PC5-link., but this could cause unnecessary latency, as shown as picture below:</w:t>
      </w:r>
    </w:p>
    <w:p w14:paraId="72661E58" w14:textId="77777777" w:rsidR="00741E26" w:rsidRDefault="00741E26"/>
    <w:p w14:paraId="52A6FECB" w14:textId="77777777" w:rsidR="00741E26" w:rsidRDefault="00000000">
      <w:pPr>
        <w:jc w:val="center"/>
      </w:pPr>
      <w:r>
        <w:rPr>
          <w:noProof/>
        </w:rPr>
        <w:drawing>
          <wp:inline distT="114300" distB="114300" distL="114300" distR="114300" wp14:anchorId="14228090" wp14:editId="64F0D3C1">
            <wp:extent cx="4032914" cy="3903260"/>
            <wp:effectExtent l="0" t="0" r="5715" b="0"/>
            <wp:docPr id="1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4"/>
                    <a:srcRect/>
                    <a:stretch>
                      <a:fillRect/>
                    </a:stretch>
                  </pic:blipFill>
                  <pic:spPr>
                    <a:xfrm>
                      <a:off x="0" y="0"/>
                      <a:ext cx="4044508" cy="3914482"/>
                    </a:xfrm>
                    <a:prstGeom prst="rect">
                      <a:avLst/>
                    </a:prstGeom>
                    <a:ln/>
                  </pic:spPr>
                </pic:pic>
              </a:graphicData>
            </a:graphic>
          </wp:inline>
        </w:drawing>
      </w:r>
    </w:p>
    <w:p w14:paraId="6B899014" w14:textId="464298B2" w:rsidR="00741E26" w:rsidRDefault="00000000">
      <w:pPr>
        <w:jc w:val="center"/>
        <w:rPr>
          <w:b/>
        </w:rPr>
      </w:pPr>
      <w:r>
        <w:rPr>
          <w:b/>
        </w:rPr>
        <w:t xml:space="preserve">Picture </w:t>
      </w:r>
      <w:r w:rsidR="00E42BAE">
        <w:rPr>
          <w:b/>
        </w:rPr>
        <w:t>6</w:t>
      </w:r>
      <w:r>
        <w:rPr>
          <w:b/>
        </w:rPr>
        <w:t>: Anchor UE configuration over SLPP/RSPP protocol (between UEs)</w:t>
      </w:r>
    </w:p>
    <w:p w14:paraId="17694368" w14:textId="77777777" w:rsidR="00741E26" w:rsidRDefault="00741E26"/>
    <w:p w14:paraId="3C4BB53D" w14:textId="77777777" w:rsidR="00741E26" w:rsidRDefault="00000000">
      <w:pPr>
        <w:spacing w:after="180"/>
        <w:ind w:left="568" w:hanging="284"/>
      </w:pPr>
      <w:r>
        <w:t>1a.</w:t>
      </w:r>
      <w:r>
        <w:tab/>
        <w:t>LPP session is established between target UE and LMF.</w:t>
      </w:r>
    </w:p>
    <w:p w14:paraId="3F74B170" w14:textId="77777777" w:rsidR="00741E26" w:rsidRDefault="00000000">
      <w:pPr>
        <w:spacing w:after="180"/>
        <w:ind w:left="568" w:hanging="284"/>
      </w:pPr>
      <w:r>
        <w:t>1b.</w:t>
      </w:r>
      <w:r>
        <w:tab/>
      </w:r>
      <w:proofErr w:type="spellStart"/>
      <w:r>
        <w:t>NRPPa</w:t>
      </w:r>
      <w:proofErr w:type="spellEnd"/>
      <w:r>
        <w:t xml:space="preserve"> session is established between </w:t>
      </w:r>
      <w:proofErr w:type="spellStart"/>
      <w:r>
        <w:t>gNB</w:t>
      </w:r>
      <w:proofErr w:type="spellEnd"/>
      <w:r>
        <w:t xml:space="preserve"> and LMF.</w:t>
      </w:r>
    </w:p>
    <w:p w14:paraId="7AC7EC14" w14:textId="77777777" w:rsidR="00741E26" w:rsidRDefault="00000000">
      <w:pPr>
        <w:spacing w:after="180"/>
        <w:ind w:left="568" w:hanging="284"/>
      </w:pPr>
      <w:r>
        <w:t>2b.</w:t>
      </w:r>
      <w:r>
        <w:tab/>
        <w:t>SLPP/RSPP session is established between target UE and anchor UE.</w:t>
      </w:r>
    </w:p>
    <w:p w14:paraId="62B8A5A9" w14:textId="77777777" w:rsidR="00741E26" w:rsidRDefault="00000000">
      <w:pPr>
        <w:spacing w:after="180"/>
        <w:ind w:left="568" w:hanging="284"/>
      </w:pPr>
      <w:r>
        <w:t>3a.</w:t>
      </w:r>
      <w:r>
        <w:tab/>
        <w:t>LMF sends assistance data to target UE for PRS information and SL-PRS configuration over LPP protocol.</w:t>
      </w:r>
    </w:p>
    <w:p w14:paraId="60B841E6" w14:textId="77777777" w:rsidR="00741E26" w:rsidRDefault="00000000">
      <w:pPr>
        <w:spacing w:after="180"/>
        <w:ind w:left="568" w:hanging="284"/>
      </w:pPr>
      <w:r>
        <w:t>3b.</w:t>
      </w:r>
      <w:r>
        <w:tab/>
        <w:t>Target UE sends assistance data to anchor UE for SL-PRS configuration over SLPP/RSPP protocol.</w:t>
      </w:r>
    </w:p>
    <w:p w14:paraId="17C4F7EA" w14:textId="77777777" w:rsidR="00741E26" w:rsidRDefault="00000000">
      <w:pPr>
        <w:spacing w:after="180"/>
        <w:ind w:left="568" w:hanging="284"/>
      </w:pPr>
      <w:r>
        <w:t>3c.</w:t>
      </w:r>
      <w:r>
        <w:tab/>
        <w:t xml:space="preserve">LMF configures PRS resource allocation to </w:t>
      </w:r>
      <w:proofErr w:type="spellStart"/>
      <w:r>
        <w:t>gNB</w:t>
      </w:r>
      <w:proofErr w:type="spellEnd"/>
      <w:r>
        <w:t xml:space="preserve"> over </w:t>
      </w:r>
      <w:proofErr w:type="spellStart"/>
      <w:r>
        <w:t>NRPPa</w:t>
      </w:r>
      <w:proofErr w:type="spellEnd"/>
      <w:r>
        <w:t xml:space="preserve"> protocol.</w:t>
      </w:r>
    </w:p>
    <w:p w14:paraId="7A6779F0" w14:textId="77777777" w:rsidR="00741E26" w:rsidRDefault="00000000">
      <w:pPr>
        <w:spacing w:after="180"/>
        <w:ind w:left="568" w:hanging="284"/>
      </w:pPr>
      <w:r>
        <w:t>4a.</w:t>
      </w:r>
      <w:r>
        <w:tab/>
        <w:t xml:space="preserve">LMF </w:t>
      </w:r>
      <w:proofErr w:type="gramStart"/>
      <w:r>
        <w:t>requests</w:t>
      </w:r>
      <w:proofErr w:type="gramEnd"/>
      <w:r>
        <w:t xml:space="preserve"> location information to target UE over LPP protocol.</w:t>
      </w:r>
    </w:p>
    <w:p w14:paraId="6EBDD349" w14:textId="77777777" w:rsidR="00741E26" w:rsidRDefault="00000000">
      <w:pPr>
        <w:spacing w:after="180"/>
        <w:ind w:left="568" w:hanging="284"/>
      </w:pPr>
      <w:r>
        <w:t>4b.</w:t>
      </w:r>
      <w:r>
        <w:tab/>
        <w:t xml:space="preserve">Target UE </w:t>
      </w:r>
      <w:proofErr w:type="gramStart"/>
      <w:r>
        <w:t>requests</w:t>
      </w:r>
      <w:proofErr w:type="gramEnd"/>
      <w:r>
        <w:t xml:space="preserve"> location information to anchor UE over SLPP/RSPP protocol.</w:t>
      </w:r>
    </w:p>
    <w:p w14:paraId="035F9554" w14:textId="77777777" w:rsidR="00741E26" w:rsidRDefault="00000000">
      <w:pPr>
        <w:spacing w:after="180"/>
        <w:ind w:left="568" w:hanging="284"/>
      </w:pPr>
      <w:r>
        <w:t>4c.</w:t>
      </w:r>
      <w:r>
        <w:tab/>
        <w:t>Target UE performs the PRS and SL-PRS measurement.</w:t>
      </w:r>
    </w:p>
    <w:p w14:paraId="04F06A19" w14:textId="77777777" w:rsidR="00741E26" w:rsidRDefault="00000000">
      <w:r>
        <w:t xml:space="preserve">In step 3a, LMF sends assistance data to target UE for PRS information and SL-PRS configuration over LPP protocol. SL-PRS related information will be transferred to anchor UE for SL-PRS configuration over SLPP/RSPP protocol. In step 4a. LMF requests location information to target UE over LPP protocol. Target UE </w:t>
      </w:r>
      <w:proofErr w:type="gramStart"/>
      <w:r>
        <w:t>requests</w:t>
      </w:r>
      <w:proofErr w:type="gramEnd"/>
      <w:r>
        <w:t xml:space="preserve"> location information to anchor UE for SL-PRS transmission over SLPP/RSPP protocol.</w:t>
      </w:r>
    </w:p>
    <w:p w14:paraId="1622E580" w14:textId="77777777" w:rsidR="00741E26" w:rsidRDefault="00741E26"/>
    <w:p w14:paraId="53CB1D9D" w14:textId="77777777" w:rsidR="00741E26" w:rsidRDefault="00000000">
      <w:pPr>
        <w:pBdr>
          <w:top w:val="nil"/>
          <w:left w:val="nil"/>
          <w:bottom w:val="nil"/>
          <w:right w:val="nil"/>
          <w:between w:val="nil"/>
        </w:pBdr>
        <w:ind w:left="1418" w:hanging="1418"/>
        <w:rPr>
          <w:b/>
          <w:color w:val="000000"/>
        </w:rPr>
      </w:pPr>
      <w:r>
        <w:rPr>
          <w:b/>
          <w:color w:val="000000"/>
        </w:rPr>
        <w:t xml:space="preserve">Observation </w:t>
      </w:r>
      <w:r>
        <w:rPr>
          <w:b/>
        </w:rPr>
        <w:t>8</w:t>
      </w:r>
      <w:r>
        <w:rPr>
          <w:b/>
          <w:color w:val="000000"/>
        </w:rPr>
        <w:t>.</w:t>
      </w:r>
      <w:r>
        <w:rPr>
          <w:b/>
          <w:color w:val="000000"/>
        </w:rPr>
        <w:tab/>
        <w:t>Anchor UE configuration over SLPP/RSPP protocol (between UEs) could cause signalling overhead and latency.</w:t>
      </w:r>
    </w:p>
    <w:p w14:paraId="323C0021" w14:textId="77777777" w:rsidR="00741E26" w:rsidRDefault="00741E26">
      <w:pPr>
        <w:rPr>
          <w:color w:val="0000FF"/>
        </w:rPr>
      </w:pPr>
    </w:p>
    <w:p w14:paraId="3738D933" w14:textId="16A7D932" w:rsidR="00741E26" w:rsidRDefault="00000000" w:rsidP="009D3A09">
      <w:pPr>
        <w:tabs>
          <w:tab w:val="left" w:pos="1622"/>
        </w:tabs>
      </w:pPr>
      <w:r>
        <w:t xml:space="preserve">One possible type of anchor UE is like an RSU in a fixed position and known its own location to assist </w:t>
      </w:r>
      <w:proofErr w:type="spellStart"/>
      <w:r>
        <w:t>sidelink</w:t>
      </w:r>
      <w:proofErr w:type="spellEnd"/>
      <w:r>
        <w:t xml:space="preserve"> positioning, i.e., by transmitting and/or receiving reference signals and providing positioning-related information, which could help for </w:t>
      </w:r>
      <w:r>
        <w:lastRenderedPageBreak/>
        <w:t xml:space="preserve">stable </w:t>
      </w:r>
      <w:proofErr w:type="spellStart"/>
      <w:r>
        <w:t>sidelink</w:t>
      </w:r>
      <w:proofErr w:type="spellEnd"/>
      <w:r>
        <w:t xml:space="preserve"> positioning. Hence, SL-PRS transmissions from </w:t>
      </w:r>
      <w:proofErr w:type="spellStart"/>
      <w:r>
        <w:t>gNBs</w:t>
      </w:r>
      <w:proofErr w:type="spellEnd"/>
      <w:r>
        <w:t xml:space="preserve"> and RSU to UE are needed to obtain </w:t>
      </w:r>
      <w:proofErr w:type="spellStart"/>
      <w:r>
        <w:t>sidelink</w:t>
      </w:r>
      <w:proofErr w:type="spellEnd"/>
      <w:r>
        <w:t xml:space="preserve"> positioning measurements in hybrid positioning so that we expect RSU works as </w:t>
      </w:r>
      <w:proofErr w:type="spellStart"/>
      <w:r>
        <w:t>gNB</w:t>
      </w:r>
      <w:proofErr w:type="spellEnd"/>
      <w:r>
        <w:t xml:space="preserve"> to support the role of TRP by sending SL-PRS.</w:t>
      </w:r>
      <w:r w:rsidR="009D3A09">
        <w:t xml:space="preserve"> </w:t>
      </w:r>
      <w:r>
        <w:t xml:space="preserve">Therefore, it would be helpful to have a mechanism for SL-PRS configuration between LMF and anchor UE </w:t>
      </w:r>
      <w:proofErr w:type="gramStart"/>
      <w:r>
        <w:t>so as to</w:t>
      </w:r>
      <w:proofErr w:type="gramEnd"/>
      <w:r>
        <w:t xml:space="preserve"> reduce the latency, especially for RSU-type anchor UE, as shown as picture below:</w:t>
      </w:r>
    </w:p>
    <w:p w14:paraId="1AF13B2B" w14:textId="77777777" w:rsidR="00741E26" w:rsidRDefault="00741E26"/>
    <w:p w14:paraId="33779898" w14:textId="77777777" w:rsidR="00741E26" w:rsidRDefault="00000000">
      <w:pPr>
        <w:jc w:val="center"/>
      </w:pPr>
      <w:r>
        <w:rPr>
          <w:noProof/>
        </w:rPr>
        <w:drawing>
          <wp:inline distT="114300" distB="114300" distL="114300" distR="114300" wp14:anchorId="53DC4C45" wp14:editId="6DF490D9">
            <wp:extent cx="3821373" cy="4319516"/>
            <wp:effectExtent l="0" t="0" r="1905" b="0"/>
            <wp:docPr id="1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5"/>
                    <a:srcRect/>
                    <a:stretch>
                      <a:fillRect/>
                    </a:stretch>
                  </pic:blipFill>
                  <pic:spPr>
                    <a:xfrm>
                      <a:off x="0" y="0"/>
                      <a:ext cx="3846101" cy="4347467"/>
                    </a:xfrm>
                    <a:prstGeom prst="rect">
                      <a:avLst/>
                    </a:prstGeom>
                    <a:ln/>
                  </pic:spPr>
                </pic:pic>
              </a:graphicData>
            </a:graphic>
          </wp:inline>
        </w:drawing>
      </w:r>
    </w:p>
    <w:p w14:paraId="0E25CCFF" w14:textId="03E8D210" w:rsidR="00741E26" w:rsidRDefault="00000000">
      <w:pPr>
        <w:jc w:val="center"/>
        <w:rPr>
          <w:b/>
        </w:rPr>
      </w:pPr>
      <w:r>
        <w:rPr>
          <w:b/>
        </w:rPr>
        <w:t xml:space="preserve">Picture </w:t>
      </w:r>
      <w:r w:rsidR="00E42BAE">
        <w:rPr>
          <w:b/>
        </w:rPr>
        <w:t>7</w:t>
      </w:r>
      <w:r>
        <w:rPr>
          <w:b/>
        </w:rPr>
        <w:t>: Anchor UE configuration with LPP session (from LMF)</w:t>
      </w:r>
    </w:p>
    <w:p w14:paraId="5B361AF1" w14:textId="77777777" w:rsidR="00741E26" w:rsidRDefault="00741E26"/>
    <w:p w14:paraId="45B47441" w14:textId="77777777" w:rsidR="00741E26" w:rsidRDefault="00000000">
      <w:pPr>
        <w:spacing w:after="180"/>
        <w:ind w:left="568" w:hanging="284"/>
      </w:pPr>
      <w:r>
        <w:t>1a.</w:t>
      </w:r>
      <w:r>
        <w:tab/>
        <w:t>LPP session is established between target UE and LMF.</w:t>
      </w:r>
    </w:p>
    <w:p w14:paraId="36DCC040" w14:textId="77777777" w:rsidR="00741E26" w:rsidRDefault="00000000">
      <w:pPr>
        <w:spacing w:after="180"/>
        <w:ind w:left="568" w:hanging="284"/>
      </w:pPr>
      <w:r>
        <w:t>1b.</w:t>
      </w:r>
      <w:r>
        <w:tab/>
      </w:r>
      <w:proofErr w:type="spellStart"/>
      <w:r>
        <w:t>NRPPa</w:t>
      </w:r>
      <w:proofErr w:type="spellEnd"/>
      <w:r>
        <w:t xml:space="preserve"> session is established between </w:t>
      </w:r>
      <w:proofErr w:type="spellStart"/>
      <w:r>
        <w:t>gNB</w:t>
      </w:r>
      <w:proofErr w:type="spellEnd"/>
      <w:r>
        <w:t xml:space="preserve"> and LMF.</w:t>
      </w:r>
    </w:p>
    <w:p w14:paraId="4DC81A89" w14:textId="77777777" w:rsidR="00741E26" w:rsidRDefault="00000000">
      <w:pPr>
        <w:spacing w:after="180"/>
        <w:ind w:left="568" w:hanging="284"/>
      </w:pPr>
      <w:r>
        <w:t>1c.</w:t>
      </w:r>
      <w:r>
        <w:tab/>
        <w:t>LPP session is established between anchor UE and LMF.</w:t>
      </w:r>
    </w:p>
    <w:p w14:paraId="10AED7F5" w14:textId="77777777" w:rsidR="00741E26" w:rsidRDefault="00000000">
      <w:pPr>
        <w:spacing w:after="180"/>
        <w:ind w:left="568" w:hanging="284"/>
      </w:pPr>
      <w:r>
        <w:t>2a.</w:t>
      </w:r>
      <w:r>
        <w:tab/>
        <w:t>LMF sends assistance data to target UE for PRS information over LPP protocol.</w:t>
      </w:r>
    </w:p>
    <w:p w14:paraId="1E9F91D8" w14:textId="77777777" w:rsidR="00741E26" w:rsidRDefault="00000000">
      <w:pPr>
        <w:spacing w:after="180"/>
        <w:ind w:left="568" w:hanging="284"/>
      </w:pPr>
      <w:r>
        <w:t>2b.</w:t>
      </w:r>
      <w:r>
        <w:tab/>
        <w:t>LMF sends assistance data to anchor UE for SL-PRS configuration over LPP protocol.</w:t>
      </w:r>
    </w:p>
    <w:p w14:paraId="6AAADC04" w14:textId="77777777" w:rsidR="00741E26" w:rsidRDefault="00000000">
      <w:pPr>
        <w:spacing w:after="180"/>
        <w:ind w:left="568" w:hanging="284"/>
      </w:pPr>
      <w:r>
        <w:t>2c.</w:t>
      </w:r>
      <w:r>
        <w:tab/>
        <w:t xml:space="preserve">LMF configures PRS resource allocation to </w:t>
      </w:r>
      <w:proofErr w:type="spellStart"/>
      <w:r>
        <w:t>gNB</w:t>
      </w:r>
      <w:proofErr w:type="spellEnd"/>
      <w:r>
        <w:t xml:space="preserve"> over </w:t>
      </w:r>
      <w:proofErr w:type="spellStart"/>
      <w:r>
        <w:t>NRPPa</w:t>
      </w:r>
      <w:proofErr w:type="spellEnd"/>
      <w:r>
        <w:t xml:space="preserve"> protocol.</w:t>
      </w:r>
    </w:p>
    <w:p w14:paraId="37C76969" w14:textId="77777777" w:rsidR="00741E26" w:rsidRDefault="00000000">
      <w:pPr>
        <w:spacing w:after="180"/>
        <w:ind w:left="568" w:hanging="284"/>
      </w:pPr>
      <w:r>
        <w:t>3a.</w:t>
      </w:r>
      <w:r>
        <w:tab/>
        <w:t xml:space="preserve">LMF </w:t>
      </w:r>
      <w:proofErr w:type="gramStart"/>
      <w:r>
        <w:t>requests</w:t>
      </w:r>
      <w:proofErr w:type="gramEnd"/>
      <w:r>
        <w:t xml:space="preserve"> location information to target UE over LPP protocol.</w:t>
      </w:r>
    </w:p>
    <w:p w14:paraId="7823A075" w14:textId="77777777" w:rsidR="00741E26" w:rsidRDefault="00000000">
      <w:pPr>
        <w:spacing w:after="180"/>
        <w:ind w:left="568" w:hanging="284"/>
      </w:pPr>
      <w:r>
        <w:t>3b.</w:t>
      </w:r>
      <w:r>
        <w:tab/>
        <w:t xml:space="preserve">LMF </w:t>
      </w:r>
      <w:proofErr w:type="gramStart"/>
      <w:r>
        <w:t>requests</w:t>
      </w:r>
      <w:proofErr w:type="gramEnd"/>
      <w:r>
        <w:t xml:space="preserve"> location information to anchor UE over LPP protocol.</w:t>
      </w:r>
    </w:p>
    <w:p w14:paraId="09CF9501" w14:textId="77777777" w:rsidR="00741E26" w:rsidRDefault="00000000">
      <w:pPr>
        <w:spacing w:after="180"/>
        <w:ind w:left="568" w:hanging="284"/>
      </w:pPr>
      <w:r>
        <w:t>3c.</w:t>
      </w:r>
      <w:r>
        <w:tab/>
        <w:t>Target UE performs the PRS and SL-PRS measurement.</w:t>
      </w:r>
    </w:p>
    <w:p w14:paraId="7B93FB6F" w14:textId="77777777" w:rsidR="00741E26" w:rsidRDefault="00000000">
      <w:r>
        <w:t>In step 1c, LPP session is established between anchor UE and LMF instead of SLPP/RSPP session between anchor UE and target UE. In step 2b, LMF directly sends assistance data to anchor UE for SL-PRS configuration over LPP protocol. In step 3b, LMF directly requests location information to anchor UE for SL-PRS transmission over LPP protocol.</w:t>
      </w:r>
    </w:p>
    <w:p w14:paraId="7721DABD" w14:textId="77777777" w:rsidR="00741E26" w:rsidRDefault="00741E26"/>
    <w:p w14:paraId="68D189F5" w14:textId="77777777" w:rsidR="00741E26" w:rsidRDefault="00000000">
      <w:pPr>
        <w:pBdr>
          <w:top w:val="nil"/>
          <w:left w:val="nil"/>
          <w:bottom w:val="nil"/>
          <w:right w:val="nil"/>
          <w:between w:val="nil"/>
        </w:pBdr>
        <w:ind w:left="1418" w:hanging="1418"/>
        <w:rPr>
          <w:b/>
          <w:color w:val="000000"/>
        </w:rPr>
      </w:pPr>
      <w:r>
        <w:rPr>
          <w:b/>
          <w:color w:val="000000"/>
        </w:rPr>
        <w:t>Proposal 6.</w:t>
      </w:r>
      <w:r>
        <w:rPr>
          <w:b/>
          <w:color w:val="000000"/>
        </w:rPr>
        <w:tab/>
        <w:t xml:space="preserve">Anchor UE configuration over LPP protocol (from LMF) is supported if SL-PRS is configured by higher layer. </w:t>
      </w:r>
    </w:p>
    <w:p w14:paraId="49A65B3D" w14:textId="77777777" w:rsidR="00741E26" w:rsidRDefault="00741E26"/>
    <w:p w14:paraId="0E0707D5" w14:textId="77777777" w:rsidR="00741E26" w:rsidRDefault="00000000">
      <w:pPr>
        <w:pStyle w:val="Heading3"/>
      </w:pPr>
      <w:bookmarkStart w:id="18" w:name="_heading=h.785codpcvstq" w:colFirst="0" w:colLast="0"/>
      <w:bookmarkEnd w:id="18"/>
      <w:r>
        <w:t>2.4.3</w:t>
      </w:r>
      <w:r>
        <w:tab/>
        <w:t xml:space="preserve">SLPP/RSPP session establishment </w:t>
      </w:r>
    </w:p>
    <w:p w14:paraId="3EC43399" w14:textId="77777777" w:rsidR="00741E26" w:rsidRDefault="00000000">
      <w:r>
        <w:t xml:space="preserve">The traditional </w:t>
      </w:r>
      <w:proofErr w:type="spellStart"/>
      <w:r>
        <w:t>Uu</w:t>
      </w:r>
      <w:proofErr w:type="spellEnd"/>
      <w:r>
        <w:t xml:space="preserve">-based positioning in the NG-RAN is based on use of the LPP protocol defined in TS 37.355 between the LMF and UE, which are modelled as transactions of the LPP protocol using the procedures. In </w:t>
      </w:r>
      <w:proofErr w:type="spellStart"/>
      <w:r>
        <w:t>sidelink</w:t>
      </w:r>
      <w:proofErr w:type="spellEnd"/>
      <w:r>
        <w:t xml:space="preserve"> positioning, the SLPP/RSPP protocol will be used between the target UE and anchor UE(s) for </w:t>
      </w:r>
      <w:proofErr w:type="spellStart"/>
      <w:r>
        <w:t>sidelink</w:t>
      </w:r>
      <w:proofErr w:type="spellEnd"/>
      <w:r>
        <w:t xml:space="preserve"> positioning procedures. </w:t>
      </w:r>
    </w:p>
    <w:p w14:paraId="07FC376C" w14:textId="77777777" w:rsidR="00741E26" w:rsidRDefault="00741E26"/>
    <w:p w14:paraId="71E6DE9B" w14:textId="77777777" w:rsidR="00741E26" w:rsidRDefault="00000000">
      <w:pPr>
        <w:pStyle w:val="Heading4"/>
        <w:tabs>
          <w:tab w:val="left" w:pos="1170"/>
        </w:tabs>
      </w:pPr>
      <w:bookmarkStart w:id="19" w:name="_heading=h.6i256m7g49bz" w:colFirst="0" w:colLast="0"/>
      <w:bookmarkEnd w:id="19"/>
      <w:r>
        <w:lastRenderedPageBreak/>
        <w:t>2.4.3.1</w:t>
      </w:r>
      <w:r>
        <w:tab/>
        <w:t>Protocol layering and transport of SLPP/RSPP, Control plane vs. User plane</w:t>
      </w:r>
    </w:p>
    <w:p w14:paraId="13ED1411" w14:textId="0F0A230F" w:rsidR="00397C22" w:rsidRDefault="00397C22">
      <w:r>
        <w:t xml:space="preserve">Many companies </w:t>
      </w:r>
      <w:r w:rsidR="00D205AD">
        <w:t>provided</w:t>
      </w:r>
      <w:r>
        <w:t xml:space="preserve"> their view on transporting solution for exchange of SLPP/RSPP messages. RAN2 discussed it at last meeting but failed to make a consensus.</w:t>
      </w:r>
      <w:r w:rsidR="00D205AD">
        <w:t xml:space="preserve"> In principle, p</w:t>
      </w:r>
      <w:r>
        <w:t xml:space="preserve">rotocol structure and layering </w:t>
      </w:r>
      <w:r w:rsidR="00D205AD">
        <w:t>are</w:t>
      </w:r>
      <w:r>
        <w:t xml:space="preserve"> </w:t>
      </w:r>
      <w:r w:rsidR="00D205AD">
        <w:t>SA2 scope</w:t>
      </w:r>
      <w:r>
        <w:t xml:space="preserve"> </w:t>
      </w:r>
      <w:r w:rsidR="00D205AD">
        <w:t xml:space="preserve">but, for </w:t>
      </w:r>
      <w:proofErr w:type="spellStart"/>
      <w:r w:rsidR="00D205AD">
        <w:t>sidelink</w:t>
      </w:r>
      <w:proofErr w:type="spellEnd"/>
      <w:r w:rsidR="00D205AD">
        <w:t xml:space="preserve"> positioning protocol, it depends on AS layer only due to there is no NAS layer between UEs (it is different to UE-to-network end-to-end system). </w:t>
      </w:r>
      <w:proofErr w:type="gramStart"/>
      <w:r w:rsidR="00D205AD">
        <w:t>So</w:t>
      </w:r>
      <w:proofErr w:type="gramEnd"/>
      <w:r w:rsidR="00D205AD">
        <w:t xml:space="preserve"> we think RAN can discuss and decide to where SLPP/RSPP is layered on protocol stack, including SA2 co-work. For making a progress, protocol layering and supported cast types should be defined in advance before signalling design.  </w:t>
      </w:r>
    </w:p>
    <w:p w14:paraId="12EFB372" w14:textId="10C3CA59" w:rsidR="00D205AD" w:rsidRDefault="00D205AD"/>
    <w:p w14:paraId="42367912" w14:textId="364D7C3E" w:rsidR="00D205AD" w:rsidRDefault="00D205AD">
      <w:r>
        <w:t xml:space="preserve">Before </w:t>
      </w:r>
      <w:r w:rsidR="00D73DB3">
        <w:t>talking</w:t>
      </w:r>
      <w:r>
        <w:t xml:space="preserve"> about protocol layering</w:t>
      </w:r>
      <w:r w:rsidR="00D73DB3">
        <w:t xml:space="preserve"> of SLPP/RSPP</w:t>
      </w:r>
      <w:r>
        <w:t>, we first see</w:t>
      </w:r>
      <w:r w:rsidR="00D73DB3">
        <w:t xml:space="preserve"> the legacy case of </w:t>
      </w:r>
      <w:proofErr w:type="spellStart"/>
      <w:r w:rsidR="00D73DB3">
        <w:t>Uu</w:t>
      </w:r>
      <w:proofErr w:type="spellEnd"/>
      <w:r w:rsidR="00D73DB3">
        <w:t>-based positioning as below:</w:t>
      </w:r>
    </w:p>
    <w:p w14:paraId="4B68758C" w14:textId="77777777" w:rsidR="00397C22" w:rsidRDefault="00397C22"/>
    <w:p w14:paraId="40F6DF3D" w14:textId="35665DB8" w:rsidR="00741E26" w:rsidRDefault="00000000" w:rsidP="00D73DB3">
      <w:pPr>
        <w:pStyle w:val="ListParagraph"/>
        <w:numPr>
          <w:ilvl w:val="0"/>
          <w:numId w:val="11"/>
        </w:numPr>
      </w:pPr>
      <w:r>
        <w:t xml:space="preserve">In </w:t>
      </w:r>
      <w:proofErr w:type="spellStart"/>
      <w:r>
        <w:t>Uu</w:t>
      </w:r>
      <w:proofErr w:type="spellEnd"/>
      <w:r>
        <w:t xml:space="preserve">-based positioning, LPP is used point-to-point between a location server (E-SMLC, LMF or SLP) and a target device (UE or SET), and there are two solutions for protocol layering used to support transfer of LPP messages between </w:t>
      </w:r>
      <w:proofErr w:type="gramStart"/>
      <w:r>
        <w:t>an a</w:t>
      </w:r>
      <w:proofErr w:type="gramEnd"/>
      <w:r>
        <w:t xml:space="preserve"> location server and a target device, the control- and user-plane location solutions for E-UTRAN and NG-RAN. Only the transport channels of the LPP messages are different between CP-solution and UP-solution.</w:t>
      </w:r>
    </w:p>
    <w:p w14:paraId="59DEF59C" w14:textId="77777777" w:rsidR="00741E26" w:rsidRDefault="00741E26"/>
    <w:p w14:paraId="59814254" w14:textId="32ECD71D" w:rsidR="00741E26" w:rsidRDefault="00000000" w:rsidP="00D73DB3">
      <w:pPr>
        <w:pStyle w:val="ListParagraph"/>
        <w:numPr>
          <w:ilvl w:val="0"/>
          <w:numId w:val="11"/>
        </w:numPr>
      </w:pPr>
      <w:r>
        <w:t xml:space="preserve">Control plane solutions are standardised in 3GPP for each individual air interface technology (e.g., TS 36.305 for LTE and TS 38.305 for NR). In control plane, all the signalling used to initiate a positioning event and the signalling related to the positioning event itself occur over the control channels of the cellular network. In 3GPP, the LPP PDU is carried in NAS PDU between the AMF and the UE. If the payload container type is set to "LTE Positioning Protocol (LPP) message container" and is included in the UL NAS TRANSPORT or DL NAS TRANSPORT message, the payload container contents include LPP message payload. RRC protocol then provides transport of the LPP messages over </w:t>
      </w:r>
      <w:proofErr w:type="spellStart"/>
      <w:r>
        <w:t>Uu</w:t>
      </w:r>
      <w:proofErr w:type="spellEnd"/>
      <w:r>
        <w:t xml:space="preserve"> interface, as well as supporting measurements for positioning and support of broadcasting of assistance data. </w:t>
      </w:r>
    </w:p>
    <w:p w14:paraId="4EDA767E" w14:textId="77777777" w:rsidR="00741E26" w:rsidRDefault="00741E26"/>
    <w:p w14:paraId="2E00A1C8" w14:textId="151AEA95" w:rsidR="00741E26" w:rsidRDefault="00000000" w:rsidP="00D73DB3">
      <w:pPr>
        <w:pStyle w:val="ListParagraph"/>
        <w:numPr>
          <w:ilvl w:val="0"/>
          <w:numId w:val="11"/>
        </w:numPr>
      </w:pPr>
      <w:r>
        <w:t xml:space="preserve">In general, secure user plane location (SUPL) supports and complements control-plane protocols to enable LBS support with the least-possible impact on the control plane and the deployed network. SUPL uses established data-bearing channels (i.e., the LTE user plane) and positioning protocols (i.e., LPP) for exchanging the positioning-related data between a LCS target and a LCS server. After establishing a TCP/IP connection and initiating the SUPL and then LPP sessions, the flow of LPP messages can be the same as in the control- plane version of LPP, just with the SUPL enabled terminal (SET) as the LCS target and the SUPL location platform (SLP) as the LCS server. Although </w:t>
      </w:r>
      <w:proofErr w:type="spellStart"/>
      <w:r>
        <w:t>LPPe</w:t>
      </w:r>
      <w:proofErr w:type="spellEnd"/>
      <w:r>
        <w:t xml:space="preserve"> is defined in OMA primarily for User Plane location within SUPL, </w:t>
      </w:r>
      <w:proofErr w:type="spellStart"/>
      <w:r>
        <w:t>LPPe</w:t>
      </w:r>
      <w:proofErr w:type="spellEnd"/>
      <w:r>
        <w:t xml:space="preserve"> EPDU’s can also be used in control plane solution. In the user plane architecture, all the signalling used to initiate a positioning event and signalling related to the positioning event itself occur over user bearer channels and appear simply as user data to the wireless network. It allows the bypass of many of the traditional telecommunication elements by allowing the handset to make a TCP/IP connection directly with the location server. The user plane location architecture is independent of a particular air interface technology (e.g., common to GSM, UMTS, or LTE, etc.) and is standardised in OMA as Secure User Plane Location (SUPL). </w:t>
      </w:r>
    </w:p>
    <w:p w14:paraId="694B3F9C" w14:textId="77777777" w:rsidR="00741E26" w:rsidRDefault="00741E26"/>
    <w:p w14:paraId="06D4283B" w14:textId="183A41C2" w:rsidR="00741E26" w:rsidRDefault="00000000" w:rsidP="00D73DB3">
      <w:pPr>
        <w:pStyle w:val="ListParagraph"/>
        <w:numPr>
          <w:ilvl w:val="0"/>
          <w:numId w:val="11"/>
        </w:numPr>
      </w:pPr>
      <w:r>
        <w:t xml:space="preserve">LPP covers the initiation or maintenance or termination of one or more LPP sessions, management of different transactions and other aspects to enable different location procedures. Normally, the NAS layer (control plane) or OMA SUPL UPL (user-plane) may be utilised to transfer such LPP messages. </w:t>
      </w:r>
    </w:p>
    <w:p w14:paraId="141809C5" w14:textId="77777777" w:rsidR="00741E26" w:rsidRDefault="00741E26"/>
    <w:p w14:paraId="793B9617" w14:textId="0D21A73B" w:rsidR="00741E26" w:rsidRDefault="00000000" w:rsidP="00E42BAE">
      <w:pPr>
        <w:ind w:left="1440" w:hanging="1440"/>
        <w:rPr>
          <w:b/>
        </w:rPr>
      </w:pPr>
      <w:r>
        <w:rPr>
          <w:b/>
        </w:rPr>
        <w:t>Observation 9.</w:t>
      </w:r>
      <w:r w:rsidR="00E42BAE">
        <w:rPr>
          <w:b/>
        </w:rPr>
        <w:tab/>
      </w:r>
      <w:r>
        <w:rPr>
          <w:b/>
        </w:rPr>
        <w:t xml:space="preserve">Protocol layering used to support transfer of LPP messages in </w:t>
      </w:r>
      <w:proofErr w:type="spellStart"/>
      <w:r>
        <w:rPr>
          <w:b/>
        </w:rPr>
        <w:t>Uu</w:t>
      </w:r>
      <w:proofErr w:type="spellEnd"/>
      <w:r>
        <w:rPr>
          <w:b/>
        </w:rPr>
        <w:t>-based positioning is either on top of</w:t>
      </w:r>
      <w:r w:rsidR="00E42BAE">
        <w:rPr>
          <w:b/>
        </w:rPr>
        <w:t xml:space="preserve"> </w:t>
      </w:r>
      <w:r>
        <w:rPr>
          <w:b/>
        </w:rPr>
        <w:t xml:space="preserve">NAS layer for control plane or on top of TCP/IP for user plane. </w:t>
      </w:r>
    </w:p>
    <w:p w14:paraId="7DF9F427" w14:textId="77777777" w:rsidR="00741E26" w:rsidRDefault="00741E26"/>
    <w:p w14:paraId="7918697C" w14:textId="77777777" w:rsidR="00741E26" w:rsidRDefault="00000000">
      <w:r>
        <w:t xml:space="preserve">In </w:t>
      </w:r>
      <w:proofErr w:type="spellStart"/>
      <w:r>
        <w:t>sidelink</w:t>
      </w:r>
      <w:proofErr w:type="spellEnd"/>
      <w:r>
        <w:t xml:space="preserve"> positioning, SLPP/RSPP messages should be delivered over </w:t>
      </w:r>
      <w:proofErr w:type="spellStart"/>
      <w:r>
        <w:t>sidelink</w:t>
      </w:r>
      <w:proofErr w:type="spellEnd"/>
      <w:r>
        <w:t xml:space="preserve"> communication, where our discussion includes whether to use control plane signalling (i.e., SRB/SCCH) or user plane traffic (i.e., DRB/STCH), and which cast type (i.e., unicast, groupcast, broadcast) is used. </w:t>
      </w:r>
    </w:p>
    <w:p w14:paraId="3893BAD9" w14:textId="77777777" w:rsidR="00741E26" w:rsidRDefault="00741E26"/>
    <w:p w14:paraId="6817B116" w14:textId="15B7DD82" w:rsidR="00F12034" w:rsidRDefault="00000000" w:rsidP="00F12034">
      <w:r>
        <w:t xml:space="preserve">One straightforward way is that the SLPP/RSPP layer is placed over the PC5-S layer. The LPP protocol is placed above the NAS layer, in this way, SLPP/RSPP can be placed over the PC5-S layer. </w:t>
      </w:r>
      <w:r w:rsidR="00F12034">
        <w:t>Also, control plane signalling (i.e., SCCH) has higher priority compared to user plane traffic (i.e., STCH) in MAC layer, which means SLPP/RSPP messages can be guaranteed to be delivered as soon as possible.</w:t>
      </w:r>
    </w:p>
    <w:p w14:paraId="0615FF9B" w14:textId="77777777" w:rsidR="00F12034" w:rsidRDefault="00F12034"/>
    <w:p w14:paraId="06BD283C" w14:textId="77777777" w:rsidR="00F12034" w:rsidRDefault="00000000">
      <w:proofErr w:type="gramStart"/>
      <w:r>
        <w:t>But,</w:t>
      </w:r>
      <w:proofErr w:type="gramEnd"/>
      <w:r>
        <w:t xml:space="preserve"> it needs to encapsulate SLPP/RSPP messages and unnecessarily layer of encapsulation (e.g. PC5-S) will add overhead.</w:t>
      </w:r>
      <w:r w:rsidR="00F12034">
        <w:t xml:space="preserve"> </w:t>
      </w:r>
      <w:r>
        <w:t xml:space="preserve">Another simple way is that the SLPP/RSPP layer is placed over the PDCP layer in control plane. Carrying of SLPP/RSPP messages directly over PDCP can avoid encapsulation in PC5-S or PC5-RRC. </w:t>
      </w:r>
    </w:p>
    <w:p w14:paraId="721771F0" w14:textId="77777777" w:rsidR="00F12034" w:rsidRDefault="00F12034"/>
    <w:p w14:paraId="5C3C30BF" w14:textId="60406421" w:rsidR="00741E26" w:rsidRDefault="00F12034">
      <w:r>
        <w:t xml:space="preserve">Moreover, according to TS 38.323, the transport over control plane (i.e., SL-SRB) allows the use of unicast. Broadcast and groupcast can be transmitted only via SL-SRB0 and SL-SRB4 for discovery and relay in current </w:t>
      </w:r>
      <w:proofErr w:type="spellStart"/>
      <w:r>
        <w:t>sidelink</w:t>
      </w:r>
      <w:proofErr w:type="spellEnd"/>
      <w:r>
        <w:t xml:space="preserve"> communication. This limitation can be enhanced for </w:t>
      </w:r>
      <w:proofErr w:type="spellStart"/>
      <w:r>
        <w:t>sidelink</w:t>
      </w:r>
      <w:proofErr w:type="spellEnd"/>
      <w:r>
        <w:t xml:space="preserve"> positioning, </w:t>
      </w:r>
      <w:proofErr w:type="gramStart"/>
      <w:r>
        <w:t>but,</w:t>
      </w:r>
      <w:proofErr w:type="gramEnd"/>
      <w:r>
        <w:t xml:space="preserve"> additional specification effort is needed. </w:t>
      </w:r>
      <w:r w:rsidR="00597F2F">
        <w:t>Each PC5-S unicast</w:t>
      </w:r>
      <w:r>
        <w:t xml:space="preserve"> link establishment requires the exchange of 4 PC5-S messages </w:t>
      </w:r>
      <w:r w:rsidR="00597F2F">
        <w:t>as well as</w:t>
      </w:r>
      <w:r>
        <w:t xml:space="preserve"> 4 PC5-RRC messages. </w:t>
      </w:r>
      <w:r w:rsidR="00597F2F">
        <w:t>For two or more anchor UEs</w:t>
      </w:r>
      <w:r>
        <w:t>, SLPP</w:t>
      </w:r>
      <w:r w:rsidR="00597F2F">
        <w:t>/RSPP</w:t>
      </w:r>
      <w:r>
        <w:t xml:space="preserve"> messages need to be transferred between target UE and multiple anchor UEs. As the number of </w:t>
      </w:r>
      <w:proofErr w:type="gramStart"/>
      <w:r>
        <w:t>anchor</w:t>
      </w:r>
      <w:proofErr w:type="gramEnd"/>
      <w:r>
        <w:t xml:space="preserve"> UEs is increased e.g., in SL TDOA or SL multi-RTT, the signalling overhead and latency </w:t>
      </w:r>
      <w:r w:rsidR="00597F2F">
        <w:t>will</w:t>
      </w:r>
      <w:r>
        <w:t xml:space="preserve"> be increased. </w:t>
      </w:r>
    </w:p>
    <w:p w14:paraId="2411D82F" w14:textId="77777777" w:rsidR="00F12034" w:rsidRDefault="00F12034"/>
    <w:p w14:paraId="7537D26E" w14:textId="77777777" w:rsidR="00741E26" w:rsidRDefault="00000000" w:rsidP="00E42BAE">
      <w:pPr>
        <w:rPr>
          <w:b/>
        </w:rPr>
      </w:pPr>
      <w:r>
        <w:rPr>
          <w:b/>
        </w:rPr>
        <w:t>Observation 10.</w:t>
      </w:r>
      <w:r>
        <w:rPr>
          <w:b/>
        </w:rPr>
        <w:tab/>
        <w:t>It is observed that pros and cons of using control plane transport solution as below:</w:t>
      </w:r>
    </w:p>
    <w:p w14:paraId="7990C3C3" w14:textId="77777777" w:rsidR="00741E26" w:rsidRDefault="00000000">
      <w:pPr>
        <w:numPr>
          <w:ilvl w:val="0"/>
          <w:numId w:val="12"/>
        </w:numPr>
        <w:rPr>
          <w:b/>
        </w:rPr>
      </w:pPr>
      <w:r>
        <w:rPr>
          <w:b/>
        </w:rPr>
        <w:lastRenderedPageBreak/>
        <w:t>Control plane solutions support higher transmission priority compared to user plane solutions.</w:t>
      </w:r>
    </w:p>
    <w:p w14:paraId="41B30F25" w14:textId="77777777" w:rsidR="00741E26" w:rsidRDefault="00000000">
      <w:pPr>
        <w:numPr>
          <w:ilvl w:val="0"/>
          <w:numId w:val="12"/>
        </w:numPr>
        <w:rPr>
          <w:b/>
        </w:rPr>
      </w:pPr>
      <w:r>
        <w:rPr>
          <w:b/>
        </w:rPr>
        <w:t>Control plane solutions support unicast only, resulting in long setup time and exclude groupcast/broadcast.</w:t>
      </w:r>
    </w:p>
    <w:p w14:paraId="0D58C94C" w14:textId="77777777" w:rsidR="00741E26" w:rsidRDefault="00741E26"/>
    <w:p w14:paraId="222F2DB2" w14:textId="4497E81A" w:rsidR="00741E26" w:rsidRDefault="00000000" w:rsidP="00597F2F">
      <w:r>
        <w:t xml:space="preserve">On the contrary of control plane solutions, PC5-U </w:t>
      </w:r>
      <w:r w:rsidR="00597F2F">
        <w:t>(</w:t>
      </w:r>
      <w:r w:rsidR="00242543">
        <w:t>and SLPP/RSPP</w:t>
      </w:r>
      <w:r w:rsidR="00597F2F">
        <w:t xml:space="preserve"> over PDCP) </w:t>
      </w:r>
      <w:r>
        <w:t xml:space="preserve">transport through user plane </w:t>
      </w:r>
      <w:r w:rsidR="009D3A09">
        <w:t xml:space="preserve">supports not only unicast but also broadcast/groupcast </w:t>
      </w:r>
      <w:r w:rsidR="00597F2F">
        <w:t>according to</w:t>
      </w:r>
      <w:r w:rsidR="009D3A09">
        <w:t xml:space="preserve"> current </w:t>
      </w:r>
      <w:proofErr w:type="spellStart"/>
      <w:r w:rsidR="009D3A09">
        <w:t>sidelink</w:t>
      </w:r>
      <w:proofErr w:type="spellEnd"/>
      <w:r w:rsidR="009D3A09">
        <w:t xml:space="preserve"> communication</w:t>
      </w:r>
      <w:r w:rsidR="00597F2F">
        <w:t>. And</w:t>
      </w:r>
      <w:r>
        <w:t xml:space="preserve">, unlike PC5-S, PC5-U link establishment is more efficient </w:t>
      </w:r>
      <w:r w:rsidR="00597F2F">
        <w:t>for</w:t>
      </w:r>
      <w:r>
        <w:t xml:space="preserve"> immediate</w:t>
      </w:r>
      <w:r w:rsidR="00597F2F">
        <w:t xml:space="preserve"> transmission without message exchange</w:t>
      </w:r>
      <w:r>
        <w:t xml:space="preserve">. </w:t>
      </w:r>
      <w:r w:rsidR="00242543">
        <w:t xml:space="preserve">User plane solution, therefore, </w:t>
      </w:r>
      <w:r w:rsidR="00597F2F">
        <w:t xml:space="preserve">will </w:t>
      </w:r>
      <w:r w:rsidR="00242543">
        <w:t>address</w:t>
      </w:r>
      <w:r w:rsidR="00597F2F">
        <w:t xml:space="preserve"> to reduce signalling overhead and latency for fast location acquisition.</w:t>
      </w:r>
    </w:p>
    <w:p w14:paraId="06F8CB47" w14:textId="4A4098C3" w:rsidR="00741E26" w:rsidRDefault="00741E26"/>
    <w:p w14:paraId="2B3160B6" w14:textId="10BD5C9C" w:rsidR="00242543" w:rsidRDefault="00242543">
      <w:r>
        <w:t xml:space="preserve">In addition, PC5-U has a well-defined QoS management procedure in contrast to PC5-S. Nevertheless, we could not see a strong need for QoS management of SLPP/RSPP signalling so far. </w:t>
      </w:r>
    </w:p>
    <w:p w14:paraId="466C0B19" w14:textId="77777777" w:rsidR="00242543" w:rsidRDefault="00242543"/>
    <w:p w14:paraId="119B0C75" w14:textId="08A696AF" w:rsidR="00741E26" w:rsidRDefault="00597F2F">
      <w:proofErr w:type="gramStart"/>
      <w:r>
        <w:t>But,</w:t>
      </w:r>
      <w:proofErr w:type="gramEnd"/>
      <w:r>
        <w:t xml:space="preserve"> user plane traffic (i.e., STCH) has lower priority compared to control plane signalling (i.e., SCCH) in MAC layer, which means SLPP/RSPP messages cannot be guaranteed to be delivered as soon as possible.</w:t>
      </w:r>
    </w:p>
    <w:p w14:paraId="3E6C8863" w14:textId="77777777" w:rsidR="00741E26" w:rsidRDefault="00741E26"/>
    <w:p w14:paraId="64B90AB1" w14:textId="319FF854" w:rsidR="00741E26" w:rsidRDefault="00000000" w:rsidP="00E42BAE">
      <w:pPr>
        <w:rPr>
          <w:b/>
        </w:rPr>
      </w:pPr>
      <w:r>
        <w:rPr>
          <w:b/>
        </w:rPr>
        <w:t>Observation 11.</w:t>
      </w:r>
      <w:r>
        <w:rPr>
          <w:b/>
        </w:rPr>
        <w:tab/>
        <w:t>It is observed that pros and cons of using user plane transport solution as below:</w:t>
      </w:r>
    </w:p>
    <w:p w14:paraId="29DC0224" w14:textId="405D37AF" w:rsidR="00741E26" w:rsidRDefault="00000000">
      <w:pPr>
        <w:numPr>
          <w:ilvl w:val="0"/>
          <w:numId w:val="13"/>
        </w:numPr>
        <w:rPr>
          <w:b/>
        </w:rPr>
      </w:pPr>
      <w:r>
        <w:rPr>
          <w:b/>
        </w:rPr>
        <w:t>User plane solutions support not only unicast but also groupcast/broadcast.</w:t>
      </w:r>
    </w:p>
    <w:p w14:paraId="784AF0BF" w14:textId="77777777" w:rsidR="00741E26" w:rsidRDefault="00000000">
      <w:pPr>
        <w:numPr>
          <w:ilvl w:val="0"/>
          <w:numId w:val="13"/>
        </w:numPr>
        <w:rPr>
          <w:b/>
        </w:rPr>
      </w:pPr>
      <w:r>
        <w:rPr>
          <w:b/>
        </w:rPr>
        <w:t>User plane solutions support lower transmission priority compared to control plane solutions, which could lead to some additional delay.</w:t>
      </w:r>
    </w:p>
    <w:p w14:paraId="7CD16660" w14:textId="77777777" w:rsidR="00741E26" w:rsidRDefault="00741E26"/>
    <w:p w14:paraId="425617BA" w14:textId="32B4461B" w:rsidR="00741E26" w:rsidRDefault="00000000">
      <w:r>
        <w:t xml:space="preserve">From observations, we can see the pros and cons of control plane solution vs. user plane solution. In previous discussion on cast types, RAN2 is considering different cast types for each SLPP/RSPP procedure. </w:t>
      </w:r>
      <w:r w:rsidR="00242543">
        <w:t>Furthermore, fast positioning</w:t>
      </w:r>
      <w:r w:rsidR="00397C22">
        <w:t>,</w:t>
      </w:r>
      <w:r w:rsidR="00242543">
        <w:t xml:space="preserve"> </w:t>
      </w:r>
      <w:proofErr w:type="gramStart"/>
      <w:r w:rsidR="00397C22">
        <w:t>i.e.</w:t>
      </w:r>
      <w:proofErr w:type="gramEnd"/>
      <w:r w:rsidR="00397C22">
        <w:t xml:space="preserve"> response time, is an important QoS criteria for positioning. </w:t>
      </w:r>
      <w:r>
        <w:t xml:space="preserve">Therefore, </w:t>
      </w:r>
      <w:r w:rsidR="00397C22">
        <w:t>it seems that</w:t>
      </w:r>
      <w:r>
        <w:t xml:space="preserve"> support of groupcast/broadcast is more important </w:t>
      </w:r>
      <w:r w:rsidR="00397C22">
        <w:t xml:space="preserve">design factor </w:t>
      </w:r>
      <w:r>
        <w:t>than other considerations</w:t>
      </w:r>
      <w:r w:rsidR="00397C22">
        <w:t>.</w:t>
      </w:r>
      <w:r>
        <w:t xml:space="preserve"> </w:t>
      </w:r>
    </w:p>
    <w:p w14:paraId="7BD907D1" w14:textId="77777777" w:rsidR="00741E26" w:rsidRDefault="00741E26"/>
    <w:p w14:paraId="500DE78B" w14:textId="48A21A5E" w:rsidR="00741E26" w:rsidRDefault="00000000" w:rsidP="00E42BAE">
      <w:pPr>
        <w:ind w:left="1440" w:hanging="1440"/>
      </w:pPr>
      <w:r>
        <w:rPr>
          <w:b/>
        </w:rPr>
        <w:t>Proposal 7.</w:t>
      </w:r>
      <w:r w:rsidR="00E42BAE">
        <w:rPr>
          <w:b/>
        </w:rPr>
        <w:tab/>
      </w:r>
      <w:r>
        <w:rPr>
          <w:b/>
        </w:rPr>
        <w:t xml:space="preserve">User plane solution is used for transport of SLPP/RSPP messages </w:t>
      </w:r>
      <w:proofErr w:type="gramStart"/>
      <w:r>
        <w:rPr>
          <w:b/>
        </w:rPr>
        <w:t>in order to</w:t>
      </w:r>
      <w:proofErr w:type="gramEnd"/>
      <w:r>
        <w:rPr>
          <w:b/>
        </w:rPr>
        <w:t xml:space="preserve"> support all kinds of cast</w:t>
      </w:r>
      <w:r w:rsidR="00E42BAE">
        <w:rPr>
          <w:b/>
        </w:rPr>
        <w:t xml:space="preserve"> </w:t>
      </w:r>
      <w:r>
        <w:rPr>
          <w:b/>
        </w:rPr>
        <w:t>types.</w:t>
      </w:r>
    </w:p>
    <w:p w14:paraId="40789AD5" w14:textId="77777777" w:rsidR="00741E26" w:rsidRDefault="00741E26"/>
    <w:p w14:paraId="6DD8C753" w14:textId="0F35A9D8" w:rsidR="00741E26" w:rsidRDefault="00000000" w:rsidP="00E42BAE">
      <w:pPr>
        <w:pStyle w:val="Heading4"/>
      </w:pPr>
      <w:bookmarkStart w:id="20" w:name="_heading=h.uwmed5dw9dly" w:colFirst="0" w:colLast="0"/>
      <w:bookmarkEnd w:id="20"/>
      <w:r>
        <w:t>2.4.3.2</w:t>
      </w:r>
      <w:r>
        <w:tab/>
        <w:t>Multiple SLPP/RSPP sessions</w:t>
      </w:r>
    </w:p>
    <w:p w14:paraId="32CECB29" w14:textId="29F9627E" w:rsidR="00741E26" w:rsidRDefault="00000000">
      <w:r>
        <w:t xml:space="preserve">An SLPP/RSPP session can be now established for a session-based positioning operation after anchor UE selection in step of SLPP/RSPP capability exchange procedure. Wherein, target UE and anchor UEs may support multiple positioning methods, and their supports may or may not be different from each other. </w:t>
      </w:r>
    </w:p>
    <w:p w14:paraId="4254B5A4" w14:textId="77777777" w:rsidR="00741E26" w:rsidRDefault="00741E26"/>
    <w:p w14:paraId="46C934F0" w14:textId="3A988475" w:rsidR="00741E26" w:rsidRDefault="00000000">
      <w:r>
        <w:t xml:space="preserve">The target UE may try to decide the positioning method as best as it can. Anyway, the target UE will perform </w:t>
      </w:r>
      <w:proofErr w:type="spellStart"/>
      <w:r>
        <w:t>sidelink</w:t>
      </w:r>
      <w:proofErr w:type="spellEnd"/>
      <w:r>
        <w:t xml:space="preserve"> positioning using a selected positioning method. If location acquisition is failed due to e.g., poor accuracy or response timeout, the current SLPP/RSPP session will be terminated </w:t>
      </w:r>
      <w:proofErr w:type="gramStart"/>
      <w:r>
        <w:t>so as to</w:t>
      </w:r>
      <w:proofErr w:type="gramEnd"/>
      <w:r>
        <w:t xml:space="preserve"> create a new SLPP/RSPP session using different positioning method due to anchor UEs are different on each positioning method</w:t>
      </w:r>
      <w:r w:rsidR="00D73DB3">
        <w:t>, as picture below:</w:t>
      </w:r>
      <w:r>
        <w:t xml:space="preserve"> </w:t>
      </w:r>
    </w:p>
    <w:p w14:paraId="3000A54B" w14:textId="77777777" w:rsidR="00741E26" w:rsidRDefault="00741E26"/>
    <w:p w14:paraId="23D1FA60" w14:textId="77777777" w:rsidR="00741E26" w:rsidRDefault="00000000">
      <w:pPr>
        <w:jc w:val="center"/>
      </w:pPr>
      <w:r>
        <w:rPr>
          <w:noProof/>
        </w:rPr>
        <w:drawing>
          <wp:inline distT="114300" distB="114300" distL="114300" distR="114300" wp14:anchorId="168A3288" wp14:editId="08A6133C">
            <wp:extent cx="5083791" cy="3589361"/>
            <wp:effectExtent l="0" t="0" r="0" b="5080"/>
            <wp:docPr id="2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5116398" cy="3612383"/>
                    </a:xfrm>
                    <a:prstGeom prst="rect">
                      <a:avLst/>
                    </a:prstGeom>
                    <a:ln/>
                  </pic:spPr>
                </pic:pic>
              </a:graphicData>
            </a:graphic>
          </wp:inline>
        </w:drawing>
      </w:r>
    </w:p>
    <w:p w14:paraId="497EFD55" w14:textId="69835B28" w:rsidR="00741E26" w:rsidRDefault="00000000">
      <w:pPr>
        <w:jc w:val="center"/>
        <w:rPr>
          <w:b/>
        </w:rPr>
      </w:pPr>
      <w:r>
        <w:rPr>
          <w:b/>
        </w:rPr>
        <w:t>Picture</w:t>
      </w:r>
      <w:r w:rsidR="00E42BAE">
        <w:rPr>
          <w:b/>
        </w:rPr>
        <w:t xml:space="preserve"> 8: </w:t>
      </w:r>
      <w:r>
        <w:rPr>
          <w:b/>
        </w:rPr>
        <w:t>Static switching of positioning method with single session</w:t>
      </w:r>
    </w:p>
    <w:p w14:paraId="27C97228" w14:textId="77777777" w:rsidR="00741E26" w:rsidRDefault="00741E26"/>
    <w:p w14:paraId="762D3EEC" w14:textId="77777777" w:rsidR="00741E26" w:rsidRDefault="00000000">
      <w:pPr>
        <w:pBdr>
          <w:top w:val="nil"/>
          <w:left w:val="nil"/>
          <w:bottom w:val="nil"/>
          <w:right w:val="nil"/>
          <w:between w:val="nil"/>
        </w:pBdr>
        <w:ind w:left="1418" w:hanging="1418"/>
        <w:rPr>
          <w:b/>
          <w:color w:val="000000"/>
        </w:rPr>
      </w:pPr>
      <w:r>
        <w:rPr>
          <w:b/>
          <w:color w:val="000000"/>
        </w:rPr>
        <w:lastRenderedPageBreak/>
        <w:t xml:space="preserve">Observation </w:t>
      </w:r>
      <w:r>
        <w:rPr>
          <w:b/>
        </w:rPr>
        <w:t>12</w:t>
      </w:r>
      <w:r>
        <w:rPr>
          <w:b/>
          <w:color w:val="000000"/>
        </w:rPr>
        <w:t>.</w:t>
      </w:r>
      <w:r>
        <w:rPr>
          <w:b/>
          <w:color w:val="000000"/>
        </w:rPr>
        <w:tab/>
        <w:t>Static switching of positioning methods with a single session needs a time for session termination and a new session establishment.</w:t>
      </w:r>
    </w:p>
    <w:p w14:paraId="40D3CE22" w14:textId="63ED4830" w:rsidR="00741E26" w:rsidRDefault="00741E26"/>
    <w:p w14:paraId="1897C57F" w14:textId="33BE9676" w:rsidR="00741E26" w:rsidRDefault="00D73DB3">
      <w:r>
        <w:t>According to current LPP specification, a single LPP session is used to support a single location request (e.g., for a single MT-LR, MO-LR or NI-LR). Multiple LPP sessions can be used between the same endpoints to support multiple different location requests (as required by TS 23.271). In this way (</w:t>
      </w:r>
      <w:proofErr w:type="gramStart"/>
      <w:r>
        <w:t>i.e.</w:t>
      </w:r>
      <w:proofErr w:type="gramEnd"/>
      <w:r>
        <w:t xml:space="preserve"> if follows legacy LPP principle), a single SLPP/RSPP session may be used to support a single location request. The rule that a single session is used to support a single location request in LPP protocol can limit the use of dynamic switching between positioning methods or fast. </w:t>
      </w:r>
    </w:p>
    <w:p w14:paraId="11805622" w14:textId="77777777" w:rsidR="00741E26" w:rsidRDefault="00741E26"/>
    <w:p w14:paraId="0DCC2C6C" w14:textId="5CD19EFA" w:rsidR="00741E26" w:rsidRDefault="00D73DB3">
      <w:r>
        <w:t xml:space="preserve">During anchor UE selection, multiple SLPP/RSPP sessions can be set up in accordance with the positioning method. Then multiple sessions can be used for dynamic switching between positioning methods if one session is failed. Also, another SLPP/RSPP session can be set up during a previous session is ongoing if it is not sufficient for positioning e.g., poor QoS, PC5 connection unstable, failure is predictable, etc. With </w:t>
      </w:r>
      <w:r w:rsidR="00B766AA">
        <w:t>multiple</w:t>
      </w:r>
      <w:r>
        <w:t xml:space="preserve"> session</w:t>
      </w:r>
      <w:r w:rsidR="00B766AA">
        <w:t>s</w:t>
      </w:r>
      <w:r>
        <w:t xml:space="preserve">, the target UE can immediately start new </w:t>
      </w:r>
      <w:proofErr w:type="spellStart"/>
      <w:r>
        <w:t>sidelink</w:t>
      </w:r>
      <w:proofErr w:type="spellEnd"/>
      <w:r>
        <w:t xml:space="preserve"> positioning without session termination and establishment. </w:t>
      </w:r>
    </w:p>
    <w:p w14:paraId="6CD0DDBC" w14:textId="77777777" w:rsidR="00741E26" w:rsidRDefault="00741E26"/>
    <w:p w14:paraId="23D75F79" w14:textId="77777777" w:rsidR="00741E26" w:rsidRDefault="00000000">
      <w:pPr>
        <w:jc w:val="center"/>
      </w:pPr>
      <w:r>
        <w:rPr>
          <w:noProof/>
        </w:rPr>
        <w:drawing>
          <wp:inline distT="114300" distB="114300" distL="114300" distR="114300" wp14:anchorId="65EC9D67" wp14:editId="1FEA06C9">
            <wp:extent cx="5145206" cy="3657600"/>
            <wp:effectExtent l="0" t="0" r="0" b="0"/>
            <wp:docPr id="1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srcRect/>
                    <a:stretch>
                      <a:fillRect/>
                    </a:stretch>
                  </pic:blipFill>
                  <pic:spPr>
                    <a:xfrm>
                      <a:off x="0" y="0"/>
                      <a:ext cx="5175703" cy="3679279"/>
                    </a:xfrm>
                    <a:prstGeom prst="rect">
                      <a:avLst/>
                    </a:prstGeom>
                    <a:ln/>
                  </pic:spPr>
                </pic:pic>
              </a:graphicData>
            </a:graphic>
          </wp:inline>
        </w:drawing>
      </w:r>
    </w:p>
    <w:p w14:paraId="18766745" w14:textId="357DFF93" w:rsidR="00741E26" w:rsidRDefault="00000000">
      <w:pPr>
        <w:jc w:val="center"/>
        <w:rPr>
          <w:b/>
        </w:rPr>
      </w:pPr>
      <w:r>
        <w:rPr>
          <w:b/>
        </w:rPr>
        <w:t>Picture</w:t>
      </w:r>
      <w:r w:rsidR="00E42BAE">
        <w:rPr>
          <w:b/>
        </w:rPr>
        <w:t xml:space="preserve"> 9</w:t>
      </w:r>
      <w:r>
        <w:rPr>
          <w:b/>
        </w:rPr>
        <w:t>:</w:t>
      </w:r>
      <w:r w:rsidR="00E42BAE">
        <w:rPr>
          <w:b/>
        </w:rPr>
        <w:t xml:space="preserve"> </w:t>
      </w:r>
      <w:r>
        <w:rPr>
          <w:b/>
        </w:rPr>
        <w:t>Dynamic switching of positioning methods with multiple sessions</w:t>
      </w:r>
    </w:p>
    <w:p w14:paraId="11649265" w14:textId="77777777" w:rsidR="00741E26" w:rsidRDefault="00741E26"/>
    <w:p w14:paraId="5A50D560" w14:textId="77777777" w:rsidR="00741E26" w:rsidRDefault="00000000">
      <w:pPr>
        <w:pBdr>
          <w:top w:val="nil"/>
          <w:left w:val="nil"/>
          <w:bottom w:val="nil"/>
          <w:right w:val="nil"/>
          <w:between w:val="nil"/>
        </w:pBdr>
        <w:ind w:left="1418" w:hanging="1418"/>
        <w:rPr>
          <w:b/>
          <w:color w:val="000000"/>
        </w:rPr>
      </w:pPr>
      <w:r>
        <w:rPr>
          <w:b/>
          <w:color w:val="000000"/>
        </w:rPr>
        <w:t xml:space="preserve">Observation </w:t>
      </w:r>
      <w:r>
        <w:rPr>
          <w:b/>
        </w:rPr>
        <w:t>13</w:t>
      </w:r>
      <w:r>
        <w:rPr>
          <w:b/>
          <w:color w:val="000000"/>
        </w:rPr>
        <w:t>.</w:t>
      </w:r>
      <w:r>
        <w:rPr>
          <w:b/>
          <w:color w:val="000000"/>
        </w:rPr>
        <w:tab/>
        <w:t>Dynamic switching of positioning methods with multiple sessions can enable fast changing of positioning methods.</w:t>
      </w:r>
    </w:p>
    <w:p w14:paraId="6A16B5EA" w14:textId="77777777" w:rsidR="00741E26" w:rsidRDefault="00741E26"/>
    <w:p w14:paraId="044DBD62" w14:textId="77777777" w:rsidR="00741E26" w:rsidRDefault="00000000">
      <w:r>
        <w:t xml:space="preserve">Therefore, we think multiple SLPP/RSPP sessions should be supported in </w:t>
      </w:r>
      <w:proofErr w:type="spellStart"/>
      <w:r>
        <w:t>sidelink</w:t>
      </w:r>
      <w:proofErr w:type="spellEnd"/>
      <w:r>
        <w:t xml:space="preserve"> positioning for fast dynamic switching of positioning methods even for a single location request.</w:t>
      </w:r>
    </w:p>
    <w:p w14:paraId="3567173E" w14:textId="77777777" w:rsidR="00741E26" w:rsidRDefault="00741E26"/>
    <w:p w14:paraId="4EF379AB" w14:textId="77777777" w:rsidR="00741E26" w:rsidRDefault="00000000">
      <w:pPr>
        <w:pBdr>
          <w:top w:val="nil"/>
          <w:left w:val="nil"/>
          <w:bottom w:val="nil"/>
          <w:right w:val="nil"/>
          <w:between w:val="nil"/>
        </w:pBdr>
        <w:ind w:left="1418" w:hanging="1418"/>
        <w:rPr>
          <w:b/>
          <w:color w:val="000000"/>
        </w:rPr>
      </w:pPr>
      <w:r>
        <w:rPr>
          <w:b/>
          <w:color w:val="000000"/>
        </w:rPr>
        <w:t>Proposal 8.</w:t>
      </w:r>
      <w:r>
        <w:rPr>
          <w:b/>
          <w:color w:val="000000"/>
        </w:rPr>
        <w:tab/>
        <w:t xml:space="preserve">Multiple SLPP/RSPP sessions are supported for a single location request in </w:t>
      </w:r>
      <w:proofErr w:type="spellStart"/>
      <w:r>
        <w:rPr>
          <w:b/>
          <w:color w:val="000000"/>
        </w:rPr>
        <w:t>sidelink</w:t>
      </w:r>
      <w:proofErr w:type="spellEnd"/>
      <w:r>
        <w:rPr>
          <w:b/>
          <w:color w:val="000000"/>
        </w:rPr>
        <w:t xml:space="preserve"> positioning. </w:t>
      </w:r>
    </w:p>
    <w:p w14:paraId="6D8F6E49" w14:textId="77777777" w:rsidR="00741E26" w:rsidRDefault="00741E26"/>
    <w:p w14:paraId="3286C634" w14:textId="77777777" w:rsidR="00741E26" w:rsidRDefault="00000000">
      <w:pPr>
        <w:pStyle w:val="Heading2"/>
      </w:pPr>
      <w:bookmarkStart w:id="21" w:name="_heading=h.4uha7zdo3avx" w:colFirst="0" w:colLast="0"/>
      <w:bookmarkEnd w:id="21"/>
      <w:r>
        <w:t>2.5</w:t>
      </w:r>
      <w:r>
        <w:tab/>
        <w:t>Procedures related to SL Positioning Assistance Data Exchange</w:t>
      </w:r>
    </w:p>
    <w:p w14:paraId="776E9114" w14:textId="77777777" w:rsidR="00741E26" w:rsidRDefault="00000000">
      <w:pPr>
        <w:pStyle w:val="Heading3"/>
      </w:pPr>
      <w:bookmarkStart w:id="22" w:name="_heading=h.cfxs7kdvwiv4" w:colFirst="0" w:colLast="0"/>
      <w:bookmarkEnd w:id="22"/>
      <w:r>
        <w:t>2.5.1</w:t>
      </w:r>
      <w:r>
        <w:tab/>
        <w:t>SL-PRS configuration and resource allocation</w:t>
      </w:r>
    </w:p>
    <w:p w14:paraId="34F0A854" w14:textId="77777777" w:rsidR="00B766AA" w:rsidRDefault="00000000" w:rsidP="00B766AA">
      <w:r>
        <w:t xml:space="preserve">In traditional </w:t>
      </w:r>
      <w:proofErr w:type="spellStart"/>
      <w:r>
        <w:t>Uu</w:t>
      </w:r>
      <w:proofErr w:type="spellEnd"/>
      <w:r>
        <w:t xml:space="preserve">-based positioning, the LMF interacts with a target UE over LPP protocol and with </w:t>
      </w:r>
      <w:proofErr w:type="spellStart"/>
      <w:r>
        <w:t>gNB</w:t>
      </w:r>
      <w:proofErr w:type="spellEnd"/>
      <w:r>
        <w:t xml:space="preserve"> over </w:t>
      </w:r>
      <w:proofErr w:type="spellStart"/>
      <w:r>
        <w:t>NRPPa</w:t>
      </w:r>
      <w:proofErr w:type="spellEnd"/>
      <w:r>
        <w:t xml:space="preserve"> protocol </w:t>
      </w:r>
      <w:proofErr w:type="gramStart"/>
      <w:r>
        <w:t>in order to</w:t>
      </w:r>
      <w:proofErr w:type="gramEnd"/>
      <w:r>
        <w:t xml:space="preserve"> deliver positioning related assistance data. This includes the uplink measurements made by </w:t>
      </w:r>
      <w:proofErr w:type="spellStart"/>
      <w:r>
        <w:t>gNB</w:t>
      </w:r>
      <w:proofErr w:type="spellEnd"/>
      <w:r>
        <w:t xml:space="preserve"> and/or downlink measurements made by the UE. </w:t>
      </w:r>
      <w:r w:rsidR="00B766AA">
        <w:t xml:space="preserve">From a signalling point of view, unlike </w:t>
      </w:r>
      <w:proofErr w:type="spellStart"/>
      <w:r w:rsidR="00B766AA">
        <w:t>Uu</w:t>
      </w:r>
      <w:proofErr w:type="spellEnd"/>
      <w:r w:rsidR="00B766AA">
        <w:t xml:space="preserve">-based positioning, the </w:t>
      </w:r>
      <w:proofErr w:type="spellStart"/>
      <w:r w:rsidR="00B766AA">
        <w:t>sidelink</w:t>
      </w:r>
      <w:proofErr w:type="spellEnd"/>
      <w:r w:rsidR="00B766AA">
        <w:t xml:space="preserve">-related assistance data transfer procedure will be performed between target UE and anchor UE over SLPP/RSPP protocol, especially for PC5-only operation in out-of-coverage. </w:t>
      </w:r>
    </w:p>
    <w:p w14:paraId="6471B71A" w14:textId="77777777" w:rsidR="00741E26" w:rsidRDefault="00741E26"/>
    <w:p w14:paraId="798A4CCA" w14:textId="77777777" w:rsidR="00741E26" w:rsidRDefault="00000000">
      <w:r>
        <w:t>At the RAN1#109 meeting, RAN1 had the following agreement regarding the configuration/activation/deactivation/triggering of SL-PRS and SL-PRS resource allocation, as follows:</w:t>
      </w:r>
    </w:p>
    <w:tbl>
      <w:tblPr>
        <w:tblStyle w:val="affff6"/>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741E26" w14:paraId="23EAA05E" w14:textId="77777777">
        <w:tc>
          <w:tcPr>
            <w:tcW w:w="10204" w:type="dxa"/>
            <w:shd w:val="clear" w:color="auto" w:fill="auto"/>
            <w:tcMar>
              <w:top w:w="100" w:type="dxa"/>
              <w:left w:w="100" w:type="dxa"/>
              <w:bottom w:w="100" w:type="dxa"/>
              <w:right w:w="100" w:type="dxa"/>
            </w:tcMar>
          </w:tcPr>
          <w:p w14:paraId="49B0D43F" w14:textId="77777777" w:rsidR="00741E26" w:rsidRDefault="00000000">
            <w:pPr>
              <w:spacing w:after="0"/>
            </w:pPr>
            <w:r>
              <w:t>With regards to the configuration/activation/deactivation/triggering of SL-PRS, study the following options:</w:t>
            </w:r>
          </w:p>
          <w:p w14:paraId="1FCB6043" w14:textId="77777777" w:rsidR="00741E26" w:rsidRDefault="00000000">
            <w:pPr>
              <w:numPr>
                <w:ilvl w:val="0"/>
                <w:numId w:val="5"/>
              </w:numPr>
              <w:spacing w:after="0"/>
            </w:pPr>
            <w:r>
              <w:lastRenderedPageBreak/>
              <w:t xml:space="preserve">Option 1: High-layer-only </w:t>
            </w:r>
            <w:proofErr w:type="spellStart"/>
            <w:r>
              <w:t>signaling</w:t>
            </w:r>
            <w:proofErr w:type="spellEnd"/>
            <w:r>
              <w:t xml:space="preserve"> involvement in the SL-PRS configuration</w:t>
            </w:r>
          </w:p>
          <w:p w14:paraId="5838A8FB" w14:textId="77777777" w:rsidR="00741E26" w:rsidRDefault="00000000">
            <w:pPr>
              <w:numPr>
                <w:ilvl w:val="1"/>
                <w:numId w:val="5"/>
              </w:numPr>
              <w:spacing w:after="0"/>
            </w:pPr>
            <w:r>
              <w:t xml:space="preserve">No Lower layer involvement, e.g., SL-MAC-CE or SCI or DCI, for the activation or the triggering of a SL-PRS. </w:t>
            </w:r>
          </w:p>
          <w:p w14:paraId="10B77955" w14:textId="77777777" w:rsidR="00741E26" w:rsidRDefault="00000000">
            <w:pPr>
              <w:numPr>
                <w:ilvl w:val="1"/>
                <w:numId w:val="5"/>
              </w:numPr>
              <w:spacing w:after="0"/>
            </w:pPr>
            <w:r>
              <w:t>Based on the study, this option may correspond to</w:t>
            </w:r>
          </w:p>
          <w:p w14:paraId="69B664AE" w14:textId="77777777" w:rsidR="00741E26" w:rsidRDefault="00000000">
            <w:pPr>
              <w:numPr>
                <w:ilvl w:val="2"/>
                <w:numId w:val="5"/>
              </w:numPr>
              <w:spacing w:after="0"/>
            </w:pPr>
            <w:r>
              <w:t xml:space="preserve">A SL-PRS configuration that is a single-shot or multiple shots </w:t>
            </w:r>
          </w:p>
          <w:p w14:paraId="154146E6" w14:textId="77777777" w:rsidR="00741E26" w:rsidRDefault="00000000">
            <w:pPr>
              <w:numPr>
                <w:ilvl w:val="2"/>
                <w:numId w:val="5"/>
              </w:numPr>
              <w:spacing w:after="0"/>
            </w:pPr>
            <w:r>
              <w:t xml:space="preserve">A high-layer configuration that may be received from an LMF, a </w:t>
            </w:r>
            <w:proofErr w:type="spellStart"/>
            <w:r>
              <w:t>gNB</w:t>
            </w:r>
            <w:proofErr w:type="spellEnd"/>
            <w:r>
              <w:t>, or a UE</w:t>
            </w:r>
          </w:p>
          <w:p w14:paraId="04499750" w14:textId="77777777" w:rsidR="00741E26" w:rsidRDefault="00000000">
            <w:pPr>
              <w:numPr>
                <w:ilvl w:val="0"/>
                <w:numId w:val="5"/>
              </w:numPr>
              <w:spacing w:after="0"/>
            </w:pPr>
            <w:r>
              <w:t xml:space="preserve">Option 2: High-layer and lower-layer </w:t>
            </w:r>
            <w:proofErr w:type="spellStart"/>
            <w:r>
              <w:t>signaling</w:t>
            </w:r>
            <w:proofErr w:type="spellEnd"/>
            <w:r>
              <w:t xml:space="preserve"> involvement in the SL-PRS configuration</w:t>
            </w:r>
          </w:p>
          <w:p w14:paraId="163E7C8E" w14:textId="77777777" w:rsidR="00741E26" w:rsidRDefault="00000000">
            <w:pPr>
              <w:numPr>
                <w:ilvl w:val="1"/>
                <w:numId w:val="5"/>
              </w:numPr>
              <w:spacing w:after="0"/>
            </w:pPr>
            <w:r>
              <w:t>Lower-layer may correspond to SL-MAC-CE, or SCI, or DCI</w:t>
            </w:r>
          </w:p>
          <w:p w14:paraId="763D18AB" w14:textId="77777777" w:rsidR="00741E26" w:rsidRDefault="00000000">
            <w:pPr>
              <w:numPr>
                <w:ilvl w:val="1"/>
                <w:numId w:val="5"/>
              </w:numPr>
              <w:spacing w:after="0"/>
            </w:pPr>
            <w:r>
              <w:t xml:space="preserve">For example, high layer </w:t>
            </w:r>
            <w:proofErr w:type="spellStart"/>
            <w:r>
              <w:t>signaling</w:t>
            </w:r>
            <w:proofErr w:type="spellEnd"/>
            <w:r>
              <w:t xml:space="preserve"> can may be used for SL-PRS configuration and lower layer </w:t>
            </w:r>
            <w:proofErr w:type="spellStart"/>
            <w:r>
              <w:t>signaling</w:t>
            </w:r>
            <w:proofErr w:type="spellEnd"/>
            <w:r>
              <w:t xml:space="preserve"> can may be used for initiating SL positioning and/or configuration/triggering/activating/deactivating/indicating and potential resource indication/reservation transmission of SL-PRS.</w:t>
            </w:r>
          </w:p>
          <w:p w14:paraId="20E84418" w14:textId="77777777" w:rsidR="00741E26" w:rsidRDefault="00000000">
            <w:pPr>
              <w:numPr>
                <w:ilvl w:val="0"/>
                <w:numId w:val="5"/>
              </w:numPr>
              <w:spacing w:after="0"/>
            </w:pPr>
            <w:r>
              <w:t xml:space="preserve">Option 3: Only lower-layer </w:t>
            </w:r>
            <w:proofErr w:type="spellStart"/>
            <w:r>
              <w:t>signaling</w:t>
            </w:r>
            <w:proofErr w:type="spellEnd"/>
            <w:r>
              <w:t xml:space="preserve"> involvement in the SL-PRS configuration</w:t>
            </w:r>
          </w:p>
          <w:p w14:paraId="09891CD2" w14:textId="77777777" w:rsidR="00741E26" w:rsidRDefault="00000000">
            <w:pPr>
              <w:numPr>
                <w:ilvl w:val="1"/>
                <w:numId w:val="5"/>
              </w:numPr>
              <w:spacing w:after="0"/>
            </w:pPr>
            <w:r>
              <w:t>Lower-layer may correspond to SL-MAC-CE, or SCI, or DCI</w:t>
            </w:r>
          </w:p>
          <w:p w14:paraId="6C235E6E" w14:textId="77777777" w:rsidR="00741E26" w:rsidRDefault="00000000">
            <w:pPr>
              <w:numPr>
                <w:ilvl w:val="0"/>
                <w:numId w:val="5"/>
              </w:numPr>
              <w:spacing w:after="0"/>
            </w:pPr>
            <w:r>
              <w:t>Note 1: Include aspects in the study related to flexibility, overhead, latency, and reliability as/if needed.</w:t>
            </w:r>
          </w:p>
        </w:tc>
      </w:tr>
    </w:tbl>
    <w:p w14:paraId="7B16FA1B" w14:textId="77777777" w:rsidR="00741E26" w:rsidRDefault="00741E26"/>
    <w:tbl>
      <w:tblPr>
        <w:tblStyle w:val="affff7"/>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741E26" w14:paraId="06907D69" w14:textId="77777777">
        <w:tc>
          <w:tcPr>
            <w:tcW w:w="10204" w:type="dxa"/>
            <w:shd w:val="clear" w:color="auto" w:fill="auto"/>
            <w:tcMar>
              <w:top w:w="100" w:type="dxa"/>
              <w:left w:w="100" w:type="dxa"/>
              <w:bottom w:w="100" w:type="dxa"/>
              <w:right w:w="100" w:type="dxa"/>
            </w:tcMar>
          </w:tcPr>
          <w:p w14:paraId="3B85D459" w14:textId="77777777" w:rsidR="00741E26" w:rsidRDefault="00000000">
            <w:pPr>
              <w:tabs>
                <w:tab w:val="left" w:pos="1701"/>
              </w:tabs>
              <w:spacing w:after="0"/>
            </w:pPr>
            <w:r>
              <w:t>Regarding SL-PRS resource allocation, both Scheme 1 and Scheme 2 should be introduced for supporting SL positioning/ranging:</w:t>
            </w:r>
          </w:p>
          <w:p w14:paraId="18301B99" w14:textId="77777777" w:rsidR="00741E26" w:rsidRDefault="00000000">
            <w:pPr>
              <w:numPr>
                <w:ilvl w:val="0"/>
                <w:numId w:val="1"/>
              </w:numPr>
              <w:spacing w:after="0"/>
            </w:pPr>
            <w:r>
              <w:t>Scheme 1: Network-centric operation SL-PRS resource allocation (</w:t>
            </w:r>
            <w:proofErr w:type="gramStart"/>
            <w:r>
              <w:t>e.g.</w:t>
            </w:r>
            <w:proofErr w:type="gramEnd"/>
            <w:r>
              <w:t xml:space="preserve"> similar to a legacy Mode 1 solution)</w:t>
            </w:r>
          </w:p>
          <w:p w14:paraId="089F7814" w14:textId="77777777" w:rsidR="00741E26" w:rsidRDefault="00000000">
            <w:pPr>
              <w:numPr>
                <w:ilvl w:val="1"/>
                <w:numId w:val="1"/>
              </w:numPr>
              <w:spacing w:after="0"/>
            </w:pPr>
            <w:r>
              <w:t>The network (</w:t>
            </w:r>
            <w:proofErr w:type="gramStart"/>
            <w:r>
              <w:t>e.g.</w:t>
            </w:r>
            <w:proofErr w:type="gramEnd"/>
            <w:r>
              <w:t xml:space="preserve"> </w:t>
            </w:r>
            <w:proofErr w:type="spellStart"/>
            <w:r>
              <w:t>gNB</w:t>
            </w:r>
            <w:proofErr w:type="spellEnd"/>
            <w:r>
              <w:t xml:space="preserve">, LMF, </w:t>
            </w:r>
            <w:proofErr w:type="spellStart"/>
            <w:r>
              <w:t>gNB</w:t>
            </w:r>
            <w:proofErr w:type="spellEnd"/>
            <w:r>
              <w:t xml:space="preserve"> &amp; LMF) allocates resources for SL-PRS. </w:t>
            </w:r>
          </w:p>
          <w:p w14:paraId="68CE5348" w14:textId="77777777" w:rsidR="00741E26" w:rsidRDefault="00000000">
            <w:pPr>
              <w:numPr>
                <w:ilvl w:val="0"/>
                <w:numId w:val="1"/>
              </w:numPr>
              <w:spacing w:after="0"/>
            </w:pPr>
            <w:r>
              <w:t>Scheme 2: UE autonomous SL-PRS resource allocation (</w:t>
            </w:r>
            <w:proofErr w:type="gramStart"/>
            <w:r>
              <w:t>e.g.</w:t>
            </w:r>
            <w:proofErr w:type="gramEnd"/>
            <w:r>
              <w:t xml:space="preserve"> similar to legacy Mode 2 solution)</w:t>
            </w:r>
          </w:p>
          <w:p w14:paraId="4E5DDDF4" w14:textId="77777777" w:rsidR="00741E26" w:rsidRDefault="00000000">
            <w:pPr>
              <w:numPr>
                <w:ilvl w:val="1"/>
                <w:numId w:val="1"/>
              </w:numPr>
              <w:spacing w:after="0"/>
            </w:pPr>
            <w:r>
              <w:t xml:space="preserve">At least one of the UE(s) participating in the </w:t>
            </w:r>
            <w:proofErr w:type="spellStart"/>
            <w:r>
              <w:t>sidelink</w:t>
            </w:r>
            <w:proofErr w:type="spellEnd"/>
            <w:r>
              <w:t xml:space="preserve"> positioning operation allocates resources for SL-PRS</w:t>
            </w:r>
          </w:p>
          <w:p w14:paraId="0218A998" w14:textId="77777777" w:rsidR="00741E26" w:rsidRDefault="00741E26">
            <w:pPr>
              <w:spacing w:after="0"/>
            </w:pPr>
          </w:p>
          <w:p w14:paraId="072ED86E" w14:textId="77777777" w:rsidR="00741E26" w:rsidRDefault="00000000">
            <w:pPr>
              <w:spacing w:after="0"/>
            </w:pPr>
            <w:r>
              <w:t>With regards to the SL Positioning resource allocation, one of the following alternatives should be introduced for supporting SL positioning/ranging:</w:t>
            </w:r>
          </w:p>
          <w:p w14:paraId="2B31ADE2" w14:textId="77777777" w:rsidR="00741E26" w:rsidRDefault="00000000">
            <w:pPr>
              <w:numPr>
                <w:ilvl w:val="0"/>
                <w:numId w:val="1"/>
              </w:numPr>
              <w:spacing w:after="0"/>
            </w:pPr>
            <w:r>
              <w:t>Alt. 1: only dedicated resource pool(s) can be (pre-)configured for SL-PRS</w:t>
            </w:r>
          </w:p>
          <w:p w14:paraId="2BE8913C" w14:textId="77777777" w:rsidR="00741E26" w:rsidRDefault="00000000">
            <w:pPr>
              <w:numPr>
                <w:ilvl w:val="0"/>
                <w:numId w:val="1"/>
              </w:numPr>
              <w:spacing w:after="0"/>
            </w:pPr>
            <w:r>
              <w:t xml:space="preserve">Alt. 2: either dedicated resource pool(s) and/or a shared resource pool(s) with </w:t>
            </w:r>
            <w:proofErr w:type="spellStart"/>
            <w:r>
              <w:t>sidelink</w:t>
            </w:r>
            <w:proofErr w:type="spellEnd"/>
            <w:r>
              <w:t xml:space="preserve"> communication can be (pre-)configured for SL-PRS</w:t>
            </w:r>
          </w:p>
          <w:p w14:paraId="141862BC" w14:textId="77777777" w:rsidR="00741E26" w:rsidRDefault="00000000">
            <w:pPr>
              <w:numPr>
                <w:ilvl w:val="0"/>
                <w:numId w:val="1"/>
              </w:numPr>
              <w:spacing w:after="0"/>
            </w:pPr>
            <w:r>
              <w:t>Note: whether other signals/channels can be present in the dedicated resource pool can be further discussed</w:t>
            </w:r>
          </w:p>
        </w:tc>
      </w:tr>
    </w:tbl>
    <w:p w14:paraId="7027DC54" w14:textId="77777777" w:rsidR="00741E26" w:rsidRDefault="00741E26"/>
    <w:p w14:paraId="0A80A0AE" w14:textId="77777777" w:rsidR="00741E26" w:rsidRDefault="00000000">
      <w:r>
        <w:t xml:space="preserve">As we know, the anchor UE could be used instead of </w:t>
      </w:r>
      <w:proofErr w:type="spellStart"/>
      <w:r>
        <w:t>gNB</w:t>
      </w:r>
      <w:proofErr w:type="spellEnd"/>
      <w:r>
        <w:t xml:space="preserve"> due to e.g., poor quality, not LOS path, lack of TRP, etc. With respect to SL-PRS configuration for this anchor UE in </w:t>
      </w:r>
      <w:proofErr w:type="spellStart"/>
      <w:r>
        <w:t>sidelink</w:t>
      </w:r>
      <w:proofErr w:type="spellEnd"/>
      <w:r>
        <w:t xml:space="preserve"> positioning, it could be (pre-)configured from the LMF over LPP protocol if inside of network coverage. It seems practical and feasible for RSU-type anchor UE. </w:t>
      </w:r>
      <w:proofErr w:type="gramStart"/>
      <w:r>
        <w:t>But,</w:t>
      </w:r>
      <w:proofErr w:type="gramEnd"/>
      <w:r>
        <w:t xml:space="preserve"> unfortunately, this mechanism and procedure are absent in current LPP specifications. Of course, target UE can transfer/relay SL-PRS configuration to anchor UE over SLPP/RSPP protocol, but which makes unnecessary signalling burden, </w:t>
      </w:r>
      <w:proofErr w:type="gramStart"/>
      <w:r>
        <w:t>latency</w:t>
      </w:r>
      <w:proofErr w:type="gramEnd"/>
      <w:r>
        <w:t xml:space="preserve"> and complexity. </w:t>
      </w:r>
    </w:p>
    <w:p w14:paraId="03A0FB39" w14:textId="77777777" w:rsidR="00741E26" w:rsidRDefault="00741E26"/>
    <w:p w14:paraId="07491499" w14:textId="50CA5379" w:rsidR="00741E26" w:rsidRDefault="00000000" w:rsidP="00B766AA">
      <w:pPr>
        <w:tabs>
          <w:tab w:val="left" w:pos="1622"/>
        </w:tabs>
      </w:pPr>
      <w:r>
        <w:t xml:space="preserve">We already observed that it seems that SLPP is not essential for </w:t>
      </w:r>
      <w:proofErr w:type="spellStart"/>
      <w:r>
        <w:t>sidelink</w:t>
      </w:r>
      <w:proofErr w:type="spellEnd"/>
      <w:r>
        <w:t xml:space="preserve"> positioning. Although resources are wasted, </w:t>
      </w:r>
      <w:proofErr w:type="spellStart"/>
      <w:r>
        <w:t>sidelink</w:t>
      </w:r>
      <w:proofErr w:type="spellEnd"/>
      <w:r>
        <w:t xml:space="preserve"> positioning using broadcast without SLPP can enable faster positioning acquisition by avoiding the discovery procedure, unicast signalling step. This would be helpful for fast positioning in </w:t>
      </w:r>
      <w:r w:rsidR="00B766AA">
        <w:t>certain</w:t>
      </w:r>
      <w:r>
        <w:t xml:space="preserve"> situations, for instance, when the target UE (or anchor UE) is moving fast, the latency of </w:t>
      </w:r>
      <w:proofErr w:type="spellStart"/>
      <w:r>
        <w:t>sidelink</w:t>
      </w:r>
      <w:proofErr w:type="spellEnd"/>
      <w:r>
        <w:t xml:space="preserve"> positioning via unicast with SLPP could not meet the QoS requirement (accuracy or response time). </w:t>
      </w:r>
      <w:proofErr w:type="spellStart"/>
      <w:r>
        <w:t>NRPPa</w:t>
      </w:r>
      <w:proofErr w:type="spellEnd"/>
      <w:r>
        <w:t xml:space="preserve"> Assistance Info Control message is used for </w:t>
      </w:r>
      <w:proofErr w:type="spellStart"/>
      <w:r>
        <w:t>gNB</w:t>
      </w:r>
      <w:proofErr w:type="spellEnd"/>
      <w:r>
        <w:t xml:space="preserve"> PRS configuration. In this way, it is natural for SL-PRS configuration used on anchor UE to inherit the Assistance Info Control for </w:t>
      </w:r>
      <w:proofErr w:type="spellStart"/>
      <w:r>
        <w:t>gNB</w:t>
      </w:r>
      <w:proofErr w:type="spellEnd"/>
      <w:r>
        <w:t xml:space="preserve"> PRS configuration from </w:t>
      </w:r>
      <w:proofErr w:type="spellStart"/>
      <w:r>
        <w:t>NRPPa</w:t>
      </w:r>
      <w:proofErr w:type="spellEnd"/>
      <w:r>
        <w:t xml:space="preserve"> protocol. This enhancement would enable SLPP/RSPP session-less operation and fast hybrid positioning. </w:t>
      </w:r>
    </w:p>
    <w:p w14:paraId="19A7F77E" w14:textId="77777777" w:rsidR="00741E26" w:rsidRDefault="00741E26"/>
    <w:p w14:paraId="5BCE624E" w14:textId="3DA07C38" w:rsidR="00741E26" w:rsidRDefault="00000000">
      <w:r>
        <w:t xml:space="preserve">Let’s </w:t>
      </w:r>
      <w:proofErr w:type="gramStart"/>
      <w:r>
        <w:t>take a look</w:t>
      </w:r>
      <w:proofErr w:type="gramEnd"/>
      <w:r>
        <w:t xml:space="preserve"> at two simple examples</w:t>
      </w:r>
      <w:r w:rsidR="00B766AA">
        <w:t xml:space="preserve"> in below:</w:t>
      </w:r>
    </w:p>
    <w:p w14:paraId="179E39C2" w14:textId="77777777" w:rsidR="00741E26" w:rsidRDefault="00741E26"/>
    <w:p w14:paraId="2C1A7EC6" w14:textId="33BABD15" w:rsidR="00741E26" w:rsidRDefault="00A23181">
      <w:r>
        <w:t>First, b</w:t>
      </w:r>
      <w:r w:rsidR="00000000">
        <w:t xml:space="preserve">elow picture shows an example of that anchor UEs are configured for SL-PRS over LPP Assistance Info Control message for hybrid positioning. </w:t>
      </w:r>
      <w:r>
        <w:t xml:space="preserve">LMF configures </w:t>
      </w:r>
      <w:proofErr w:type="spellStart"/>
      <w:r>
        <w:t>gNB</w:t>
      </w:r>
      <w:proofErr w:type="spellEnd"/>
      <w:r>
        <w:t xml:space="preserve"> PRS and anchor UEs SL-PRS over </w:t>
      </w:r>
      <w:proofErr w:type="spellStart"/>
      <w:r>
        <w:t>NRPPa</w:t>
      </w:r>
      <w:proofErr w:type="spellEnd"/>
      <w:r>
        <w:t xml:space="preserve"> and LPP protocols, respectively. LMF provides the information for PRS and SL-PRS to target UE over LPP assistance data transfer. Upon activations, PRS </w:t>
      </w:r>
      <w:proofErr w:type="spellStart"/>
      <w:r>
        <w:t>ans</w:t>
      </w:r>
      <w:proofErr w:type="spellEnd"/>
      <w:r>
        <w:t xml:space="preserve"> SL-PRS are transmitted. Upon LPP request location information, target UE will start measurement of PRS and SL-PRS. As shown as picture, SLPP/RSPP session and messages are needed between target UE and anchor UEs for SL-PRS assistance data transfer procedure.</w:t>
      </w:r>
    </w:p>
    <w:p w14:paraId="0F7E4DB8" w14:textId="77777777" w:rsidR="00741E26" w:rsidRDefault="00741E26"/>
    <w:p w14:paraId="7B7852DF" w14:textId="77777777" w:rsidR="00741E26" w:rsidRDefault="00000000">
      <w:pPr>
        <w:jc w:val="center"/>
      </w:pPr>
      <w:r>
        <w:rPr>
          <w:noProof/>
        </w:rPr>
        <w:lastRenderedPageBreak/>
        <w:drawing>
          <wp:inline distT="114300" distB="114300" distL="114300" distR="114300" wp14:anchorId="02C38A0E" wp14:editId="2E6D1870">
            <wp:extent cx="3650776" cy="2927444"/>
            <wp:effectExtent l="0" t="0" r="0" b="0"/>
            <wp:docPr id="2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3656931" cy="2932380"/>
                    </a:xfrm>
                    <a:prstGeom prst="rect">
                      <a:avLst/>
                    </a:prstGeom>
                    <a:ln/>
                  </pic:spPr>
                </pic:pic>
              </a:graphicData>
            </a:graphic>
          </wp:inline>
        </w:drawing>
      </w:r>
    </w:p>
    <w:p w14:paraId="52103CB5" w14:textId="73E85A79" w:rsidR="00741E26" w:rsidRDefault="00000000">
      <w:pPr>
        <w:jc w:val="center"/>
      </w:pPr>
      <w:r>
        <w:rPr>
          <w:b/>
        </w:rPr>
        <w:t>Picture</w:t>
      </w:r>
      <w:r w:rsidR="00E42BAE">
        <w:rPr>
          <w:b/>
        </w:rPr>
        <w:t xml:space="preserve"> 10</w:t>
      </w:r>
      <w:r>
        <w:rPr>
          <w:b/>
        </w:rPr>
        <w:t>:</w:t>
      </w:r>
      <w:r w:rsidR="00E42BAE">
        <w:rPr>
          <w:b/>
        </w:rPr>
        <w:t xml:space="preserve"> </w:t>
      </w:r>
      <w:r>
        <w:rPr>
          <w:b/>
        </w:rPr>
        <w:t>SL-PRS configuration and resource allocation on anchor UE for hybrid positioning</w:t>
      </w:r>
    </w:p>
    <w:p w14:paraId="53F5C3CB" w14:textId="77777777" w:rsidR="00741E26" w:rsidRDefault="00741E26"/>
    <w:p w14:paraId="16652CFF" w14:textId="32F483B8" w:rsidR="00741E26" w:rsidRDefault="00A23181">
      <w:r>
        <w:t>Second, b</w:t>
      </w:r>
      <w:r w:rsidR="00000000">
        <w:t xml:space="preserve">elow picture shows that anchor UEs are configured for SL-PRS over LPP Assistance Info Control message for </w:t>
      </w:r>
      <w:r>
        <w:t>broadcast of SL-PRS information and transmission</w:t>
      </w:r>
      <w:r w:rsidR="00000000">
        <w:t>. Positioning assistance data can be included in positioning System Information Blocks (</w:t>
      </w:r>
      <w:proofErr w:type="spellStart"/>
      <w:r w:rsidR="00000000">
        <w:t>posSIBs</w:t>
      </w:r>
      <w:proofErr w:type="spellEnd"/>
      <w:r w:rsidR="00000000">
        <w:t xml:space="preserve">). The </w:t>
      </w:r>
      <w:proofErr w:type="spellStart"/>
      <w:r w:rsidR="00000000">
        <w:t>posSIBs</w:t>
      </w:r>
      <w:proofErr w:type="spellEnd"/>
      <w:r w:rsidR="00000000">
        <w:t xml:space="preserve"> are carried in RRC System Information (SI) messages. </w:t>
      </w:r>
      <w:r>
        <w:t xml:space="preserve">As shown as picture, target UE can know the information </w:t>
      </w:r>
      <w:r>
        <w:t>for PRS and SL-PRS</w:t>
      </w:r>
      <w:r>
        <w:t xml:space="preserve"> by broadcasted information without </w:t>
      </w:r>
      <w:r>
        <w:t>LPP assistance data transfer</w:t>
      </w:r>
      <w:r>
        <w:t>.</w:t>
      </w:r>
    </w:p>
    <w:p w14:paraId="427BFBD8" w14:textId="77777777" w:rsidR="00741E26" w:rsidRDefault="00741E26"/>
    <w:p w14:paraId="297952B4" w14:textId="77777777" w:rsidR="00741E26" w:rsidRDefault="00000000">
      <w:pPr>
        <w:jc w:val="center"/>
      </w:pPr>
      <w:r>
        <w:rPr>
          <w:noProof/>
        </w:rPr>
        <w:drawing>
          <wp:inline distT="114300" distB="114300" distL="114300" distR="114300" wp14:anchorId="207BB8C1" wp14:editId="5C6F699C">
            <wp:extent cx="3691719" cy="3002507"/>
            <wp:effectExtent l="0" t="0" r="4445" b="0"/>
            <wp:docPr id="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9"/>
                    <a:srcRect/>
                    <a:stretch>
                      <a:fillRect/>
                    </a:stretch>
                  </pic:blipFill>
                  <pic:spPr>
                    <a:xfrm>
                      <a:off x="0" y="0"/>
                      <a:ext cx="3700068" cy="3009297"/>
                    </a:xfrm>
                    <a:prstGeom prst="rect">
                      <a:avLst/>
                    </a:prstGeom>
                    <a:ln/>
                  </pic:spPr>
                </pic:pic>
              </a:graphicData>
            </a:graphic>
          </wp:inline>
        </w:drawing>
      </w:r>
    </w:p>
    <w:p w14:paraId="2E6696F0" w14:textId="1948CC49" w:rsidR="00741E26" w:rsidRDefault="00000000">
      <w:pPr>
        <w:jc w:val="center"/>
        <w:rPr>
          <w:b/>
        </w:rPr>
      </w:pPr>
      <w:r>
        <w:rPr>
          <w:b/>
        </w:rPr>
        <w:t>Picture</w:t>
      </w:r>
      <w:r w:rsidR="00E42BAE">
        <w:rPr>
          <w:b/>
        </w:rPr>
        <w:t xml:space="preserve"> 11</w:t>
      </w:r>
      <w:r>
        <w:rPr>
          <w:b/>
        </w:rPr>
        <w:t>:</w:t>
      </w:r>
      <w:r w:rsidR="00E42BAE">
        <w:rPr>
          <w:b/>
        </w:rPr>
        <w:t xml:space="preserve"> </w:t>
      </w:r>
      <w:r>
        <w:rPr>
          <w:b/>
        </w:rPr>
        <w:t xml:space="preserve">Broadcasting of SL-PRS configuration and transmission for hybrid positioning </w:t>
      </w:r>
    </w:p>
    <w:p w14:paraId="30B93CF8" w14:textId="77777777" w:rsidR="00741E26" w:rsidRDefault="00741E26"/>
    <w:p w14:paraId="4D64D062" w14:textId="77777777" w:rsidR="00741E26" w:rsidRDefault="00000000">
      <w:pPr>
        <w:pBdr>
          <w:top w:val="nil"/>
          <w:left w:val="nil"/>
          <w:bottom w:val="nil"/>
          <w:right w:val="nil"/>
          <w:between w:val="nil"/>
        </w:pBdr>
        <w:ind w:left="1418" w:hanging="1418"/>
        <w:rPr>
          <w:b/>
          <w:color w:val="000000"/>
        </w:rPr>
      </w:pPr>
      <w:r>
        <w:rPr>
          <w:b/>
          <w:color w:val="000000"/>
        </w:rPr>
        <w:t>Proposal 9.</w:t>
      </w:r>
      <w:r>
        <w:rPr>
          <w:b/>
          <w:color w:val="000000"/>
        </w:rPr>
        <w:tab/>
        <w:t>Anchor UE SL-PRS configuration over LPP should be introduced for broadcasting of SL-PRS configuration and transmission.</w:t>
      </w:r>
    </w:p>
    <w:p w14:paraId="2F9B14B9" w14:textId="77777777" w:rsidR="00741E26" w:rsidRDefault="00741E26"/>
    <w:p w14:paraId="6B76BDDE" w14:textId="77777777" w:rsidR="00741E26" w:rsidRDefault="00000000">
      <w:pPr>
        <w:pStyle w:val="Heading3"/>
      </w:pPr>
      <w:bookmarkStart w:id="23" w:name="_heading=h.zdju06n2vd8p" w:colFirst="0" w:colLast="0"/>
      <w:bookmarkEnd w:id="23"/>
      <w:r>
        <w:t>2.5.2</w:t>
      </w:r>
      <w:r>
        <w:tab/>
        <w:t xml:space="preserve">Additional </w:t>
      </w:r>
      <w:proofErr w:type="spellStart"/>
      <w:r>
        <w:t>sidelink</w:t>
      </w:r>
      <w:proofErr w:type="spellEnd"/>
      <w:r>
        <w:t>-related assistant data</w:t>
      </w:r>
    </w:p>
    <w:p w14:paraId="455EE47C" w14:textId="77777777" w:rsidR="00741E26" w:rsidRDefault="00000000">
      <w:r>
        <w:t xml:space="preserve">In </w:t>
      </w:r>
      <w:proofErr w:type="spellStart"/>
      <w:r>
        <w:t>Uu</w:t>
      </w:r>
      <w:proofErr w:type="spellEnd"/>
      <w:r>
        <w:t>-based positioning, the LMF sends the target UE a list of potential reference cell and neighbour cells (TRPs</w:t>
      </w:r>
      <w:proofErr w:type="gramStart"/>
      <w:r>
        <w:t>), and</w:t>
      </w:r>
      <w:proofErr w:type="gramEnd"/>
      <w:r>
        <w:t xml:space="preserve"> provides the PRS configurations and specifies resources for the TRPs which are applicable for each positioning method. </w:t>
      </w:r>
    </w:p>
    <w:p w14:paraId="6470462E" w14:textId="77777777" w:rsidR="00741E26" w:rsidRDefault="00000000">
      <w:r>
        <w:t xml:space="preserve">The target UE can move thus, a UE may request assistance data at any time </w:t>
      </w:r>
      <w:proofErr w:type="gramStart"/>
      <w:r>
        <w:t>in order to</w:t>
      </w:r>
      <w:proofErr w:type="gramEnd"/>
      <w:r>
        <w:t xml:space="preserve"> comply with a previous request for location measurements from the LMF. The target UE requests the assistance data to the LMF whenever the serving cell is changed to get a list of potential reference cell and neighbour cells (TRPs), the LMF provides the assistance data to the target UE with the list and related location information (cell ID or TRP location). An LPP server that is aware of network topology can readily calculate the expected RSTD of each cell based on the UE’s serving cell ID.  </w:t>
      </w:r>
    </w:p>
    <w:p w14:paraId="42414A72" w14:textId="77777777" w:rsidR="00741E26" w:rsidRDefault="00741E26"/>
    <w:p w14:paraId="5DD1DB4B" w14:textId="77777777" w:rsidR="00741E26" w:rsidRDefault="00000000">
      <w:r>
        <w:t xml:space="preserve">In </w:t>
      </w:r>
      <w:proofErr w:type="spellStart"/>
      <w:r>
        <w:t>sidelink</w:t>
      </w:r>
      <w:proofErr w:type="spellEnd"/>
      <w:r>
        <w:t xml:space="preserve"> positioning, however, the location of anchor UEs (if not a fixed position) can be changed unlike </w:t>
      </w:r>
      <w:proofErr w:type="spellStart"/>
      <w:r>
        <w:t>gNB</w:t>
      </w:r>
      <w:proofErr w:type="spellEnd"/>
      <w:r>
        <w:t xml:space="preserve"> in </w:t>
      </w:r>
      <w:proofErr w:type="spellStart"/>
      <w:r>
        <w:t>Uu</w:t>
      </w:r>
      <w:proofErr w:type="spellEnd"/>
      <w:r>
        <w:t xml:space="preserve">-based positioning, so that the anchor UEs should provide its changed location information. Thus, </w:t>
      </w:r>
      <w:proofErr w:type="spellStart"/>
      <w:r>
        <w:t>sidelink</w:t>
      </w:r>
      <w:proofErr w:type="spellEnd"/>
      <w:r>
        <w:t xml:space="preserve">-related assistant data (e.g., </w:t>
      </w:r>
      <w:r>
        <w:lastRenderedPageBreak/>
        <w:t>location information) should be supported to periodic transfer and an unsolicited manner considering the movement of anchor UEs regardless of positioning method.</w:t>
      </w:r>
    </w:p>
    <w:p w14:paraId="56D6AAF4" w14:textId="77777777" w:rsidR="00741E26" w:rsidRDefault="00741E26"/>
    <w:p w14:paraId="04694343" w14:textId="77777777" w:rsidR="00741E26" w:rsidRDefault="00000000">
      <w:pPr>
        <w:pBdr>
          <w:top w:val="nil"/>
          <w:left w:val="nil"/>
          <w:bottom w:val="nil"/>
          <w:right w:val="nil"/>
          <w:between w:val="nil"/>
        </w:pBdr>
        <w:ind w:left="1418" w:hanging="1418"/>
        <w:rPr>
          <w:b/>
          <w:color w:val="000000"/>
        </w:rPr>
      </w:pPr>
      <w:r>
        <w:rPr>
          <w:b/>
          <w:color w:val="000000"/>
        </w:rPr>
        <w:t>Proposal 10.</w:t>
      </w:r>
      <w:r>
        <w:rPr>
          <w:b/>
          <w:color w:val="000000"/>
        </w:rPr>
        <w:tab/>
        <w:t xml:space="preserve">Anchor UE provides </w:t>
      </w:r>
      <w:proofErr w:type="spellStart"/>
      <w:r>
        <w:rPr>
          <w:b/>
          <w:color w:val="000000"/>
        </w:rPr>
        <w:t>sidelink</w:t>
      </w:r>
      <w:proofErr w:type="spellEnd"/>
      <w:r>
        <w:rPr>
          <w:b/>
          <w:color w:val="000000"/>
        </w:rPr>
        <w:t>-related assistant data in an unsolicited manner as well as solicited manner.</w:t>
      </w:r>
    </w:p>
    <w:p w14:paraId="5546150A" w14:textId="77777777" w:rsidR="00741E26" w:rsidRDefault="00741E26"/>
    <w:p w14:paraId="7CA20735" w14:textId="77777777" w:rsidR="00741E26" w:rsidRDefault="00000000">
      <w:pPr>
        <w:pStyle w:val="Heading2"/>
      </w:pPr>
      <w:bookmarkStart w:id="24" w:name="_heading=h.mhs7p14iuw4f" w:colFirst="0" w:colLast="0"/>
      <w:bookmarkEnd w:id="24"/>
      <w:r>
        <w:t>2.6</w:t>
      </w:r>
      <w:r>
        <w:tab/>
        <w:t>Procedures related to SL Location Information Transfer</w:t>
      </w:r>
    </w:p>
    <w:p w14:paraId="6EFB6FA4" w14:textId="77777777" w:rsidR="00741E26" w:rsidRDefault="00000000">
      <w:r>
        <w:t xml:space="preserve">In this step, a target UE and anchor UE(s) will conduct positioning physical operation i.e., SL-PRS transmission and reception/measurement, SL-PRS measurement reporting and positioning calculation. Then an estimated location information will be delivered to the LCS client and responded to location service. </w:t>
      </w:r>
    </w:p>
    <w:p w14:paraId="3EF6DC4A" w14:textId="77777777" w:rsidR="00741E26" w:rsidRDefault="00741E26"/>
    <w:p w14:paraId="1F6DEA83" w14:textId="77777777" w:rsidR="00741E26" w:rsidRDefault="00000000">
      <w:r>
        <w:t>SL-PRS transmission and reception/measurement may be started upon receiving an SLPP/RSPP Request Location Information message, or upon SL-PRS activation command by high-layer signalling (e.g., SLPP/RSPP, or RRC) or lower-layer signalling (</w:t>
      </w:r>
      <w:proofErr w:type="spellStart"/>
      <w:proofErr w:type="gramStart"/>
      <w:r>
        <w:t>e,g</w:t>
      </w:r>
      <w:proofErr w:type="gramEnd"/>
      <w:r>
        <w:t>,m</w:t>
      </w:r>
      <w:proofErr w:type="spellEnd"/>
      <w:r>
        <w:t xml:space="preserve"> SL-MAC-CE, or SCI, or DCI). For positioning physical operation, positioning method and potentially the associated QoS are required. After measurement, measurement data/result should be delivered to a positioning calculation entity offering location calculation for the positioning calculation UE (UE-based positioning) or the LMF (UE-assisted/NW-based positioning). From the measurement report, the final step is a calculation of the target UE location. </w:t>
      </w:r>
    </w:p>
    <w:p w14:paraId="56CA5F15" w14:textId="77777777" w:rsidR="00741E26" w:rsidRDefault="00741E26"/>
    <w:p w14:paraId="2CAE8B03" w14:textId="77777777" w:rsidR="00741E26" w:rsidRDefault="00000000">
      <w:pPr>
        <w:pStyle w:val="Heading3"/>
      </w:pPr>
      <w:bookmarkStart w:id="25" w:name="_heading=h.ng5sekt3xf2j" w:colFirst="0" w:colLast="0"/>
      <w:bookmarkEnd w:id="25"/>
      <w:r>
        <w:t>2.6.1</w:t>
      </w:r>
      <w:r>
        <w:tab/>
        <w:t>Positioning method</w:t>
      </w:r>
    </w:p>
    <w:p w14:paraId="3F17B886" w14:textId="77777777" w:rsidR="00741E26" w:rsidRDefault="00000000">
      <w:r>
        <w:t xml:space="preserve">In </w:t>
      </w:r>
      <w:proofErr w:type="spellStart"/>
      <w:r>
        <w:t>Uu</w:t>
      </w:r>
      <w:proofErr w:type="spellEnd"/>
      <w:r>
        <w:t xml:space="preserve">-based positioning, the LMF is responsible for selecting the positioning methods, where the selection of positioning methods is based on the location client, the accuracy and latency according to required QoS, the UE and </w:t>
      </w:r>
      <w:proofErr w:type="spellStart"/>
      <w:r>
        <w:t>gNB</w:t>
      </w:r>
      <w:proofErr w:type="spellEnd"/>
      <w:r>
        <w:t xml:space="preserve"> positioning capabilities. In TS 23.273, how the LMF decides the positioning method is an implementation aspect, not pre-determined by QoS criteria.</w:t>
      </w:r>
    </w:p>
    <w:p w14:paraId="0C0EBCA2" w14:textId="77777777" w:rsidR="00741E26" w:rsidRDefault="00741E26"/>
    <w:p w14:paraId="2C673F10" w14:textId="77777777" w:rsidR="00741E26" w:rsidRDefault="00000000">
      <w:pPr>
        <w:pBdr>
          <w:top w:val="nil"/>
          <w:left w:val="nil"/>
          <w:bottom w:val="nil"/>
          <w:right w:val="nil"/>
          <w:between w:val="nil"/>
        </w:pBdr>
        <w:ind w:left="1418" w:hanging="1418"/>
        <w:rPr>
          <w:b/>
          <w:color w:val="000000"/>
        </w:rPr>
      </w:pPr>
      <w:r>
        <w:rPr>
          <w:b/>
          <w:color w:val="000000"/>
        </w:rPr>
        <w:t xml:space="preserve">Observation </w:t>
      </w:r>
      <w:r>
        <w:rPr>
          <w:b/>
        </w:rPr>
        <w:t>14</w:t>
      </w:r>
      <w:r>
        <w:rPr>
          <w:b/>
          <w:color w:val="000000"/>
        </w:rPr>
        <w:t>.</w:t>
      </w:r>
      <w:r>
        <w:rPr>
          <w:b/>
          <w:color w:val="000000"/>
        </w:rPr>
        <w:tab/>
      </w:r>
      <w:r>
        <w:rPr>
          <w:b/>
        </w:rPr>
        <w:t>P</w:t>
      </w:r>
      <w:r>
        <w:rPr>
          <w:b/>
          <w:color w:val="000000"/>
        </w:rPr>
        <w:t xml:space="preserve">ositioning method </w:t>
      </w:r>
      <w:r>
        <w:rPr>
          <w:b/>
        </w:rPr>
        <w:t>for</w:t>
      </w:r>
      <w:r>
        <w:rPr>
          <w:b/>
          <w:color w:val="000000"/>
        </w:rPr>
        <w:t xml:space="preserve"> </w:t>
      </w:r>
      <w:proofErr w:type="spellStart"/>
      <w:r>
        <w:rPr>
          <w:b/>
          <w:color w:val="000000"/>
        </w:rPr>
        <w:t>Uu</w:t>
      </w:r>
      <w:proofErr w:type="spellEnd"/>
      <w:r>
        <w:rPr>
          <w:b/>
          <w:color w:val="000000"/>
        </w:rPr>
        <w:t xml:space="preserve">-based </w:t>
      </w:r>
      <w:r>
        <w:rPr>
          <w:b/>
        </w:rPr>
        <w:t>positioning</w:t>
      </w:r>
      <w:r>
        <w:rPr>
          <w:b/>
          <w:color w:val="000000"/>
        </w:rPr>
        <w:t xml:space="preserve"> is decided by LMF </w:t>
      </w:r>
      <w:r>
        <w:rPr>
          <w:b/>
        </w:rPr>
        <w:t>as</w:t>
      </w:r>
      <w:r>
        <w:rPr>
          <w:b/>
          <w:color w:val="000000"/>
        </w:rPr>
        <w:t xml:space="preserve"> an implementation aspect, not pre-determined by QoS criteria.</w:t>
      </w:r>
    </w:p>
    <w:p w14:paraId="0FEB02BC" w14:textId="77777777" w:rsidR="00741E26" w:rsidRDefault="00741E26"/>
    <w:p w14:paraId="45D4A96F" w14:textId="77777777" w:rsidR="00741E26" w:rsidRDefault="00000000">
      <w:r>
        <w:t xml:space="preserve">RAN1 is studying position method for </w:t>
      </w:r>
      <w:proofErr w:type="spellStart"/>
      <w:r>
        <w:t>sidelink</w:t>
      </w:r>
      <w:proofErr w:type="spellEnd"/>
      <w:r>
        <w:t xml:space="preserve"> positioning, at least following candidates:</w:t>
      </w:r>
    </w:p>
    <w:tbl>
      <w:tblPr>
        <w:tblStyle w:val="affff8"/>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741E26" w14:paraId="6255E3DD" w14:textId="77777777">
        <w:tc>
          <w:tcPr>
            <w:tcW w:w="10204" w:type="dxa"/>
            <w:shd w:val="clear" w:color="auto" w:fill="auto"/>
            <w:tcMar>
              <w:top w:w="100" w:type="dxa"/>
              <w:left w:w="100" w:type="dxa"/>
              <w:bottom w:w="100" w:type="dxa"/>
              <w:right w:w="100" w:type="dxa"/>
            </w:tcMar>
          </w:tcPr>
          <w:p w14:paraId="0A74D793" w14:textId="77777777" w:rsidR="00741E26" w:rsidRDefault="00000000">
            <w:pPr>
              <w:widowControl w:val="0"/>
              <w:pBdr>
                <w:top w:val="nil"/>
                <w:left w:val="nil"/>
                <w:bottom w:val="nil"/>
                <w:right w:val="nil"/>
                <w:between w:val="nil"/>
              </w:pBdr>
            </w:pPr>
            <w:r>
              <w:t>From the potential candidate Positioning methods using at least SL measurements, at least the following should be introduced:</w:t>
            </w:r>
          </w:p>
          <w:p w14:paraId="3F7EEA7C" w14:textId="77777777" w:rsidR="00741E26" w:rsidRDefault="00000000">
            <w:pPr>
              <w:widowControl w:val="0"/>
              <w:numPr>
                <w:ilvl w:val="0"/>
                <w:numId w:val="8"/>
              </w:numPr>
              <w:pBdr>
                <w:top w:val="nil"/>
                <w:left w:val="nil"/>
                <w:bottom w:val="nil"/>
                <w:right w:val="nil"/>
                <w:between w:val="nil"/>
              </w:pBdr>
            </w:pPr>
            <w:r>
              <w:t>RTT-type solution(s) using SL</w:t>
            </w:r>
          </w:p>
          <w:p w14:paraId="02F666D9" w14:textId="77777777" w:rsidR="00741E26" w:rsidRDefault="00000000">
            <w:pPr>
              <w:widowControl w:val="0"/>
              <w:numPr>
                <w:ilvl w:val="0"/>
                <w:numId w:val="8"/>
              </w:numPr>
              <w:pBdr>
                <w:top w:val="nil"/>
                <w:left w:val="nil"/>
                <w:bottom w:val="nil"/>
                <w:right w:val="nil"/>
                <w:between w:val="nil"/>
              </w:pBdr>
            </w:pPr>
            <w:r>
              <w:t>SL-</w:t>
            </w:r>
            <w:proofErr w:type="spellStart"/>
            <w:r>
              <w:t>AoA</w:t>
            </w:r>
            <w:proofErr w:type="spellEnd"/>
          </w:p>
          <w:p w14:paraId="41D45777" w14:textId="77777777" w:rsidR="00741E26" w:rsidRDefault="00000000">
            <w:pPr>
              <w:widowControl w:val="0"/>
              <w:numPr>
                <w:ilvl w:val="0"/>
                <w:numId w:val="8"/>
              </w:numPr>
              <w:pBdr>
                <w:top w:val="nil"/>
                <w:left w:val="nil"/>
                <w:bottom w:val="nil"/>
                <w:right w:val="nil"/>
                <w:between w:val="nil"/>
              </w:pBdr>
            </w:pPr>
            <w:r>
              <w:t>SL-TDOA</w:t>
            </w:r>
          </w:p>
          <w:p w14:paraId="0A2C58C3" w14:textId="77777777" w:rsidR="00741E26" w:rsidRDefault="00000000">
            <w:pPr>
              <w:widowControl w:val="0"/>
              <w:pBdr>
                <w:top w:val="nil"/>
                <w:left w:val="nil"/>
                <w:bottom w:val="nil"/>
                <w:right w:val="nil"/>
                <w:between w:val="nil"/>
              </w:pBdr>
            </w:pPr>
            <w:r>
              <w:t>FFS: SL-</w:t>
            </w:r>
            <w:proofErr w:type="spellStart"/>
            <w:r>
              <w:t>AoD</w:t>
            </w:r>
            <w:proofErr w:type="spellEnd"/>
          </w:p>
        </w:tc>
      </w:tr>
    </w:tbl>
    <w:p w14:paraId="141389E0" w14:textId="77777777" w:rsidR="00741E26" w:rsidRDefault="00741E26"/>
    <w:p w14:paraId="4C9D2221" w14:textId="77777777" w:rsidR="00741E26" w:rsidRDefault="00000000">
      <w:r>
        <w:t xml:space="preserve">In in-coverage of </w:t>
      </w:r>
      <w:proofErr w:type="spellStart"/>
      <w:r>
        <w:t>sidelink</w:t>
      </w:r>
      <w:proofErr w:type="spellEnd"/>
      <w:r>
        <w:t xml:space="preserve"> positioning, the LMF also can decide the </w:t>
      </w:r>
      <w:proofErr w:type="spellStart"/>
      <w:r>
        <w:t>sidelink</w:t>
      </w:r>
      <w:proofErr w:type="spellEnd"/>
      <w:r>
        <w:t xml:space="preserve"> positioning method for hybrid positioning according to </w:t>
      </w:r>
      <w:proofErr w:type="spellStart"/>
      <w:r>
        <w:t>gNB</w:t>
      </w:r>
      <w:proofErr w:type="spellEnd"/>
      <w:r>
        <w:t xml:space="preserve"> configuration as well as different positioning methods can be used to combine all the received results and provide a single location estimate. </w:t>
      </w:r>
    </w:p>
    <w:p w14:paraId="433317F7" w14:textId="77777777" w:rsidR="00741E26" w:rsidRDefault="00741E26"/>
    <w:p w14:paraId="1A2B3F9E" w14:textId="77777777" w:rsidR="00741E26" w:rsidRDefault="00000000">
      <w:r>
        <w:t>In out-of-coverage, the target UE may decide one (or more for fallback) positioning method(s) among supported positioning methods after capacity exchange between target UE and anchor UEs. Theoretically, positioning method can be determined based on service type (</w:t>
      </w:r>
      <w:proofErr w:type="gramStart"/>
      <w:r>
        <w:t>e.g.</w:t>
      </w:r>
      <w:proofErr w:type="gramEnd"/>
      <w:r>
        <w:t xml:space="preserve"> absolute positioning, relative positioning, ranging) and QoS requirement (e.g. accuracy, response time, etc). It’s not sure that RAN1 will decide conditions on use of certain methods, but it may be difficult to define the rule of selecting a </w:t>
      </w:r>
      <w:proofErr w:type="spellStart"/>
      <w:r>
        <w:t>sidelink</w:t>
      </w:r>
      <w:proofErr w:type="spellEnd"/>
      <w:r>
        <w:t xml:space="preserve"> positioning method from multiple candidates in 3GPP standard. For the future, it might be possible to be enhanced by AI/ML technologies which are being studied in SID “Study on Artificial Intelligence (AI)/Machine Learning (ML) for NR Air Interface”. Anyway, an easy way for now is to select by application layer on the UE, or (pre-)configured by the LMF when provisioning stage e.g., at power-up. </w:t>
      </w:r>
    </w:p>
    <w:p w14:paraId="08343E8F" w14:textId="77777777" w:rsidR="00741E26" w:rsidRDefault="00741E26"/>
    <w:p w14:paraId="5750A33A" w14:textId="77777777" w:rsidR="00741E26" w:rsidRDefault="00000000">
      <w:pPr>
        <w:pBdr>
          <w:top w:val="nil"/>
          <w:left w:val="nil"/>
          <w:bottom w:val="nil"/>
          <w:right w:val="nil"/>
          <w:between w:val="nil"/>
        </w:pBdr>
        <w:ind w:left="1418" w:hanging="1418"/>
        <w:rPr>
          <w:b/>
          <w:color w:val="000000"/>
        </w:rPr>
      </w:pPr>
      <w:r>
        <w:rPr>
          <w:b/>
          <w:color w:val="000000"/>
        </w:rPr>
        <w:t xml:space="preserve">Proposal </w:t>
      </w:r>
      <w:r>
        <w:rPr>
          <w:b/>
        </w:rPr>
        <w:t>11</w:t>
      </w:r>
      <w:r>
        <w:rPr>
          <w:b/>
          <w:color w:val="000000"/>
        </w:rPr>
        <w:t>.</w:t>
      </w:r>
      <w:r>
        <w:rPr>
          <w:b/>
          <w:color w:val="000000"/>
        </w:rPr>
        <w:tab/>
      </w:r>
      <w:r>
        <w:rPr>
          <w:b/>
        </w:rPr>
        <w:t>P</w:t>
      </w:r>
      <w:r>
        <w:rPr>
          <w:b/>
          <w:color w:val="000000"/>
        </w:rPr>
        <w:t xml:space="preserve">ositioning method for </w:t>
      </w:r>
      <w:proofErr w:type="spellStart"/>
      <w:r>
        <w:rPr>
          <w:b/>
          <w:color w:val="000000"/>
        </w:rPr>
        <w:t>sidelink</w:t>
      </w:r>
      <w:proofErr w:type="spellEnd"/>
      <w:r>
        <w:rPr>
          <w:b/>
          <w:color w:val="000000"/>
        </w:rPr>
        <w:t xml:space="preserve"> positioning can be selected by LMF for hybrid </w:t>
      </w:r>
      <w:r>
        <w:rPr>
          <w:b/>
        </w:rPr>
        <w:t xml:space="preserve">operation, or by </w:t>
      </w:r>
      <w:r>
        <w:rPr>
          <w:b/>
          <w:color w:val="000000"/>
        </w:rPr>
        <w:t xml:space="preserve">application layer on UE, or by (pre-)configured (e.g., at the provisioning stage) </w:t>
      </w:r>
      <w:r>
        <w:rPr>
          <w:b/>
        </w:rPr>
        <w:t>from</w:t>
      </w:r>
      <w:r>
        <w:rPr>
          <w:b/>
          <w:color w:val="000000"/>
        </w:rPr>
        <w:t xml:space="preserve"> LMF. </w:t>
      </w:r>
    </w:p>
    <w:p w14:paraId="4B92D983" w14:textId="77777777" w:rsidR="00741E26" w:rsidRDefault="00741E26"/>
    <w:p w14:paraId="5BAF5094" w14:textId="77777777" w:rsidR="00741E26" w:rsidRDefault="00000000">
      <w:pPr>
        <w:pStyle w:val="Heading3"/>
      </w:pPr>
      <w:bookmarkStart w:id="26" w:name="_heading=h.rjxvbuofoba4" w:colFirst="0" w:colLast="0"/>
      <w:bookmarkEnd w:id="26"/>
      <w:r>
        <w:t>2.6.2</w:t>
      </w:r>
      <w:r>
        <w:tab/>
        <w:t>QoS parameters</w:t>
      </w:r>
    </w:p>
    <w:p w14:paraId="1591228C" w14:textId="06B65934" w:rsidR="00741E26" w:rsidRDefault="00000000">
      <w:r>
        <w:t xml:space="preserve">In </w:t>
      </w:r>
      <w:proofErr w:type="spellStart"/>
      <w:r>
        <w:t>Uu</w:t>
      </w:r>
      <w:proofErr w:type="spellEnd"/>
      <w:r>
        <w:t xml:space="preserve">-based positioning, LPP Request Location Information message (defined in TS 37.355) by the LMF includes QoS parameters (desired accuracy, response time, etc, defined in TS 29.171, TS 23.273) for this transaction. According to TS 37.355, QoS parameters </w:t>
      </w:r>
      <w:r w:rsidR="004252E6">
        <w:t xml:space="preserve">in this transaction </w:t>
      </w:r>
      <w:r>
        <w:t xml:space="preserve">are configured in common IE i.e., structurally inside of </w:t>
      </w:r>
      <w:proofErr w:type="spellStart"/>
      <w:r>
        <w:t>CommonIEsRequestLocationInformation</w:t>
      </w:r>
      <w:proofErr w:type="spellEnd"/>
      <w:r>
        <w:t>, as below:</w:t>
      </w:r>
    </w:p>
    <w:tbl>
      <w:tblPr>
        <w:tblStyle w:val="affff9"/>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741E26" w14:paraId="68D7A856" w14:textId="77777777">
        <w:tc>
          <w:tcPr>
            <w:tcW w:w="10204" w:type="dxa"/>
            <w:shd w:val="clear" w:color="auto" w:fill="auto"/>
            <w:tcMar>
              <w:top w:w="100" w:type="dxa"/>
              <w:left w:w="100" w:type="dxa"/>
              <w:bottom w:w="100" w:type="dxa"/>
              <w:right w:w="100" w:type="dxa"/>
            </w:tcMar>
          </w:tcPr>
          <w:p w14:paraId="7BE7137F"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proofErr w:type="spellStart"/>
            <w:proofErr w:type="gramStart"/>
            <w:r>
              <w:rPr>
                <w:rFonts w:ascii="Courier New" w:eastAsia="Courier New" w:hAnsi="Courier New" w:cs="Courier New"/>
                <w:sz w:val="16"/>
                <w:szCs w:val="16"/>
              </w:rPr>
              <w:t>CommonIEsRequestLocationInformation</w:t>
            </w:r>
            <w:proofErr w:type="spellEnd"/>
            <w:r>
              <w:rPr>
                <w:rFonts w:ascii="Courier New" w:eastAsia="Courier New" w:hAnsi="Courier New" w:cs="Courier New"/>
                <w:sz w:val="16"/>
                <w:szCs w:val="16"/>
              </w:rPr>
              <w:t xml:space="preserve"> ::=</w:t>
            </w:r>
            <w:proofErr w:type="gramEnd"/>
            <w:r>
              <w:rPr>
                <w:rFonts w:ascii="Courier New" w:eastAsia="Courier New" w:hAnsi="Courier New" w:cs="Courier New"/>
                <w:sz w:val="16"/>
                <w:szCs w:val="16"/>
              </w:rPr>
              <w:t xml:space="preserve"> SEQUENCE {</w:t>
            </w:r>
          </w:p>
          <w:p w14:paraId="6AE3E9A4"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proofErr w:type="spellStart"/>
            <w:r>
              <w:rPr>
                <w:rFonts w:ascii="Courier New" w:eastAsia="Courier New" w:hAnsi="Courier New" w:cs="Courier New"/>
                <w:sz w:val="16"/>
                <w:szCs w:val="16"/>
              </w:rPr>
              <w:t>locationInformationType</w:t>
            </w:r>
            <w:proofErr w:type="spellEnd"/>
            <w:r>
              <w:rPr>
                <w:rFonts w:ascii="Courier New" w:eastAsia="Courier New" w:hAnsi="Courier New" w:cs="Courier New"/>
                <w:sz w:val="16"/>
                <w:szCs w:val="16"/>
              </w:rPr>
              <w:tab/>
            </w:r>
            <w:r>
              <w:rPr>
                <w:rFonts w:ascii="Courier New" w:eastAsia="Courier New" w:hAnsi="Courier New" w:cs="Courier New"/>
                <w:sz w:val="16"/>
                <w:szCs w:val="16"/>
              </w:rPr>
              <w:tab/>
            </w:r>
            <w:proofErr w:type="spellStart"/>
            <w:r>
              <w:rPr>
                <w:rFonts w:ascii="Courier New" w:eastAsia="Courier New" w:hAnsi="Courier New" w:cs="Courier New"/>
                <w:sz w:val="16"/>
                <w:szCs w:val="16"/>
              </w:rPr>
              <w:t>LocationInformationType</w:t>
            </w:r>
            <w:proofErr w:type="spellEnd"/>
            <w:r>
              <w:rPr>
                <w:rFonts w:ascii="Courier New" w:eastAsia="Courier New" w:hAnsi="Courier New" w:cs="Courier New"/>
                <w:sz w:val="16"/>
                <w:szCs w:val="16"/>
              </w:rPr>
              <w:t>,</w:t>
            </w:r>
          </w:p>
          <w:p w14:paraId="4487382E"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proofErr w:type="spellStart"/>
            <w:r>
              <w:rPr>
                <w:rFonts w:ascii="Courier New" w:eastAsia="Courier New" w:hAnsi="Courier New" w:cs="Courier New"/>
                <w:sz w:val="16"/>
                <w:szCs w:val="16"/>
              </w:rPr>
              <w:t>triggeredReporting</w:t>
            </w:r>
            <w:proofErr w:type="spellEnd"/>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proofErr w:type="spellStart"/>
            <w:r>
              <w:rPr>
                <w:rFonts w:ascii="Courier New" w:eastAsia="Courier New" w:hAnsi="Courier New" w:cs="Courier New"/>
                <w:sz w:val="16"/>
                <w:szCs w:val="16"/>
              </w:rPr>
              <w:t>TriggeredReportingCriteria</w:t>
            </w:r>
            <w:proofErr w:type="spellEnd"/>
            <w:r>
              <w:rPr>
                <w:rFonts w:ascii="Courier New" w:eastAsia="Courier New" w:hAnsi="Courier New" w:cs="Courier New"/>
                <w:sz w:val="16"/>
                <w:szCs w:val="16"/>
              </w:rPr>
              <w:tab/>
              <w:t>OPTIONAL,</w:t>
            </w:r>
            <w:r>
              <w:rPr>
                <w:rFonts w:ascii="Courier New" w:eastAsia="Courier New" w:hAnsi="Courier New" w:cs="Courier New"/>
                <w:sz w:val="16"/>
                <w:szCs w:val="16"/>
              </w:rPr>
              <w:tab/>
              <w:t>-- Cond ECID</w:t>
            </w:r>
          </w:p>
          <w:p w14:paraId="12832371"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proofErr w:type="spellStart"/>
            <w:r>
              <w:rPr>
                <w:rFonts w:ascii="Courier New" w:eastAsia="Courier New" w:hAnsi="Courier New" w:cs="Courier New"/>
                <w:sz w:val="16"/>
                <w:szCs w:val="16"/>
              </w:rPr>
              <w:t>periodicalReporting</w:t>
            </w:r>
            <w:proofErr w:type="spellEnd"/>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proofErr w:type="spellStart"/>
            <w:r>
              <w:rPr>
                <w:rFonts w:ascii="Courier New" w:eastAsia="Courier New" w:hAnsi="Courier New" w:cs="Courier New"/>
                <w:sz w:val="16"/>
                <w:szCs w:val="16"/>
              </w:rPr>
              <w:t>PeriodicalReportingCriteria</w:t>
            </w:r>
            <w:proofErr w:type="spellEnd"/>
            <w:r>
              <w:rPr>
                <w:rFonts w:ascii="Courier New" w:eastAsia="Courier New" w:hAnsi="Courier New" w:cs="Courier New"/>
                <w:sz w:val="16"/>
                <w:szCs w:val="16"/>
              </w:rPr>
              <w:t xml:space="preserve"> OPTIONAL,</w:t>
            </w:r>
            <w:r>
              <w:rPr>
                <w:rFonts w:ascii="Courier New" w:eastAsia="Courier New" w:hAnsi="Courier New" w:cs="Courier New"/>
                <w:sz w:val="16"/>
                <w:szCs w:val="16"/>
              </w:rPr>
              <w:tab/>
              <w:t>-- Need ON</w:t>
            </w:r>
          </w:p>
          <w:p w14:paraId="4BF35AA6"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lastRenderedPageBreak/>
              <w:tab/>
            </w:r>
            <w:proofErr w:type="spellStart"/>
            <w:r>
              <w:rPr>
                <w:rFonts w:ascii="Courier New" w:eastAsia="Courier New" w:hAnsi="Courier New" w:cs="Courier New"/>
                <w:sz w:val="16"/>
                <w:szCs w:val="16"/>
              </w:rPr>
              <w:t>additionalInformation</w:t>
            </w:r>
            <w:proofErr w:type="spellEnd"/>
            <w:r>
              <w:rPr>
                <w:rFonts w:ascii="Courier New" w:eastAsia="Courier New" w:hAnsi="Courier New" w:cs="Courier New"/>
                <w:sz w:val="16"/>
                <w:szCs w:val="16"/>
              </w:rPr>
              <w:tab/>
            </w:r>
            <w:r>
              <w:rPr>
                <w:rFonts w:ascii="Courier New" w:eastAsia="Courier New" w:hAnsi="Courier New" w:cs="Courier New"/>
                <w:sz w:val="16"/>
                <w:szCs w:val="16"/>
              </w:rPr>
              <w:tab/>
            </w:r>
            <w:proofErr w:type="spellStart"/>
            <w:r>
              <w:rPr>
                <w:rFonts w:ascii="Courier New" w:eastAsia="Courier New" w:hAnsi="Courier New" w:cs="Courier New"/>
                <w:sz w:val="16"/>
                <w:szCs w:val="16"/>
              </w:rPr>
              <w:t>AdditionalInformation</w:t>
            </w:r>
            <w:proofErr w:type="spellEnd"/>
            <w:r>
              <w:rPr>
                <w:rFonts w:ascii="Courier New" w:eastAsia="Courier New" w:hAnsi="Courier New" w:cs="Courier New"/>
                <w:sz w:val="16"/>
                <w:szCs w:val="16"/>
              </w:rPr>
              <w:tab/>
            </w:r>
            <w:r>
              <w:rPr>
                <w:rFonts w:ascii="Courier New" w:eastAsia="Courier New" w:hAnsi="Courier New" w:cs="Courier New"/>
                <w:sz w:val="16"/>
                <w:szCs w:val="16"/>
              </w:rPr>
              <w:tab/>
              <w:t>OPTIONAL,</w:t>
            </w:r>
            <w:r>
              <w:rPr>
                <w:rFonts w:ascii="Courier New" w:eastAsia="Courier New" w:hAnsi="Courier New" w:cs="Courier New"/>
                <w:sz w:val="16"/>
                <w:szCs w:val="16"/>
              </w:rPr>
              <w:tab/>
              <w:t>-- Need ON</w:t>
            </w:r>
          </w:p>
          <w:p w14:paraId="51E97FC6"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proofErr w:type="spellStart"/>
            <w:r>
              <w:rPr>
                <w:rFonts w:ascii="Courier New" w:eastAsia="Courier New" w:hAnsi="Courier New" w:cs="Courier New"/>
                <w:sz w:val="16"/>
                <w:szCs w:val="16"/>
              </w:rPr>
              <w:t>qos</w:t>
            </w:r>
            <w:proofErr w:type="spellEnd"/>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t>QoS</w:t>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t>OPTIONAL,</w:t>
            </w:r>
            <w:r>
              <w:rPr>
                <w:rFonts w:ascii="Courier New" w:eastAsia="Courier New" w:hAnsi="Courier New" w:cs="Courier New"/>
                <w:sz w:val="16"/>
                <w:szCs w:val="16"/>
              </w:rPr>
              <w:tab/>
              <w:t>-- Need ON</w:t>
            </w:r>
          </w:p>
          <w:p w14:paraId="05D7B73C"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t>environment</w:t>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t>Environment</w:t>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t>OPTIONAL,</w:t>
            </w:r>
            <w:r>
              <w:rPr>
                <w:rFonts w:ascii="Courier New" w:eastAsia="Courier New" w:hAnsi="Courier New" w:cs="Courier New"/>
                <w:sz w:val="16"/>
                <w:szCs w:val="16"/>
              </w:rPr>
              <w:tab/>
              <w:t>-- Need ON</w:t>
            </w:r>
          </w:p>
          <w:p w14:paraId="3F9D2647"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proofErr w:type="spellStart"/>
            <w:r>
              <w:rPr>
                <w:rFonts w:ascii="Courier New" w:eastAsia="Courier New" w:hAnsi="Courier New" w:cs="Courier New"/>
                <w:sz w:val="16"/>
                <w:szCs w:val="16"/>
              </w:rPr>
              <w:t>locationCoordinateTypes</w:t>
            </w:r>
            <w:proofErr w:type="spellEnd"/>
            <w:r>
              <w:rPr>
                <w:rFonts w:ascii="Courier New" w:eastAsia="Courier New" w:hAnsi="Courier New" w:cs="Courier New"/>
                <w:sz w:val="16"/>
                <w:szCs w:val="16"/>
              </w:rPr>
              <w:tab/>
            </w:r>
            <w:r>
              <w:rPr>
                <w:rFonts w:ascii="Courier New" w:eastAsia="Courier New" w:hAnsi="Courier New" w:cs="Courier New"/>
                <w:sz w:val="16"/>
                <w:szCs w:val="16"/>
              </w:rPr>
              <w:tab/>
            </w:r>
            <w:proofErr w:type="spellStart"/>
            <w:r>
              <w:rPr>
                <w:rFonts w:ascii="Courier New" w:eastAsia="Courier New" w:hAnsi="Courier New" w:cs="Courier New"/>
                <w:sz w:val="16"/>
                <w:szCs w:val="16"/>
              </w:rPr>
              <w:t>LocationCoordinateTypes</w:t>
            </w:r>
            <w:proofErr w:type="spellEnd"/>
            <w:r>
              <w:rPr>
                <w:rFonts w:ascii="Courier New" w:eastAsia="Courier New" w:hAnsi="Courier New" w:cs="Courier New"/>
                <w:sz w:val="16"/>
                <w:szCs w:val="16"/>
              </w:rPr>
              <w:tab/>
            </w:r>
            <w:r>
              <w:rPr>
                <w:rFonts w:ascii="Courier New" w:eastAsia="Courier New" w:hAnsi="Courier New" w:cs="Courier New"/>
                <w:sz w:val="16"/>
                <w:szCs w:val="16"/>
              </w:rPr>
              <w:tab/>
              <w:t>OPTIONAL,</w:t>
            </w:r>
            <w:r>
              <w:rPr>
                <w:rFonts w:ascii="Courier New" w:eastAsia="Courier New" w:hAnsi="Courier New" w:cs="Courier New"/>
                <w:sz w:val="16"/>
                <w:szCs w:val="16"/>
              </w:rPr>
              <w:tab/>
              <w:t>-- Need ON</w:t>
            </w:r>
          </w:p>
          <w:p w14:paraId="0AD25573"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proofErr w:type="spellStart"/>
            <w:r>
              <w:rPr>
                <w:rFonts w:ascii="Courier New" w:eastAsia="Courier New" w:hAnsi="Courier New" w:cs="Courier New"/>
                <w:sz w:val="16"/>
                <w:szCs w:val="16"/>
              </w:rPr>
              <w:t>velocityTypes</w:t>
            </w:r>
            <w:proofErr w:type="spellEnd"/>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proofErr w:type="spellStart"/>
            <w:r>
              <w:rPr>
                <w:rFonts w:ascii="Courier New" w:eastAsia="Courier New" w:hAnsi="Courier New" w:cs="Courier New"/>
                <w:sz w:val="16"/>
                <w:szCs w:val="16"/>
              </w:rPr>
              <w:t>VelocityTypes</w:t>
            </w:r>
            <w:proofErr w:type="spellEnd"/>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t>OPTIONAL,</w:t>
            </w:r>
            <w:r>
              <w:rPr>
                <w:rFonts w:ascii="Courier New" w:eastAsia="Courier New" w:hAnsi="Courier New" w:cs="Courier New"/>
                <w:sz w:val="16"/>
                <w:szCs w:val="16"/>
              </w:rPr>
              <w:tab/>
              <w:t>-- Need ON</w:t>
            </w:r>
          </w:p>
          <w:p w14:paraId="4224E695"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t>...,</w:t>
            </w:r>
          </w:p>
          <w:p w14:paraId="1CAEB8C0"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t>[[</w:t>
            </w:r>
          </w:p>
          <w:p w14:paraId="75F25053"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r>
              <w:rPr>
                <w:rFonts w:ascii="Courier New" w:eastAsia="Courier New" w:hAnsi="Courier New" w:cs="Courier New"/>
                <w:sz w:val="16"/>
                <w:szCs w:val="16"/>
              </w:rPr>
              <w:tab/>
              <w:t>messageSizeLimitNB-r14</w:t>
            </w:r>
            <w:r>
              <w:rPr>
                <w:rFonts w:ascii="Courier New" w:eastAsia="Courier New" w:hAnsi="Courier New" w:cs="Courier New"/>
                <w:sz w:val="16"/>
                <w:szCs w:val="16"/>
              </w:rPr>
              <w:tab/>
              <w:t>MessageSizeLimitNB-r14</w:t>
            </w:r>
            <w:r>
              <w:rPr>
                <w:rFonts w:ascii="Courier New" w:eastAsia="Courier New" w:hAnsi="Courier New" w:cs="Courier New"/>
                <w:sz w:val="16"/>
                <w:szCs w:val="16"/>
              </w:rPr>
              <w:tab/>
            </w:r>
            <w:r>
              <w:rPr>
                <w:rFonts w:ascii="Courier New" w:eastAsia="Courier New" w:hAnsi="Courier New" w:cs="Courier New"/>
                <w:sz w:val="16"/>
                <w:szCs w:val="16"/>
              </w:rPr>
              <w:tab/>
              <w:t>OPTIONAL</w:t>
            </w:r>
            <w:r>
              <w:rPr>
                <w:rFonts w:ascii="Courier New" w:eastAsia="Courier New" w:hAnsi="Courier New" w:cs="Courier New"/>
                <w:sz w:val="16"/>
                <w:szCs w:val="16"/>
              </w:rPr>
              <w:tab/>
              <w:t>-- Need ON</w:t>
            </w:r>
          </w:p>
          <w:p w14:paraId="6C00714B"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t>]],</w:t>
            </w:r>
          </w:p>
          <w:p w14:paraId="68072EDF"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t>[[</w:t>
            </w:r>
          </w:p>
          <w:p w14:paraId="769E1F1D"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r>
              <w:rPr>
                <w:rFonts w:ascii="Courier New" w:eastAsia="Courier New" w:hAnsi="Courier New" w:cs="Courier New"/>
                <w:sz w:val="16"/>
                <w:szCs w:val="16"/>
              </w:rPr>
              <w:tab/>
              <w:t>segmentationInfo-r14</w:t>
            </w:r>
            <w:r>
              <w:rPr>
                <w:rFonts w:ascii="Courier New" w:eastAsia="Courier New" w:hAnsi="Courier New" w:cs="Courier New"/>
                <w:sz w:val="16"/>
                <w:szCs w:val="16"/>
              </w:rPr>
              <w:tab/>
              <w:t>SegmentationInfo-r14</w:t>
            </w:r>
            <w:r>
              <w:rPr>
                <w:rFonts w:ascii="Courier New" w:eastAsia="Courier New" w:hAnsi="Courier New" w:cs="Courier New"/>
                <w:sz w:val="16"/>
                <w:szCs w:val="16"/>
              </w:rPr>
              <w:tab/>
            </w:r>
            <w:r>
              <w:rPr>
                <w:rFonts w:ascii="Courier New" w:eastAsia="Courier New" w:hAnsi="Courier New" w:cs="Courier New"/>
                <w:sz w:val="16"/>
                <w:szCs w:val="16"/>
              </w:rPr>
              <w:tab/>
              <w:t>OPTIONAL</w:t>
            </w:r>
            <w:r>
              <w:rPr>
                <w:rFonts w:ascii="Courier New" w:eastAsia="Courier New" w:hAnsi="Courier New" w:cs="Courier New"/>
                <w:sz w:val="16"/>
                <w:szCs w:val="16"/>
              </w:rPr>
              <w:tab/>
              <w:t>-- Need ON</w:t>
            </w:r>
          </w:p>
          <w:p w14:paraId="2B1C9046"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t>]],</w:t>
            </w:r>
          </w:p>
          <w:p w14:paraId="01D7A746"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t>[[</w:t>
            </w:r>
          </w:p>
          <w:p w14:paraId="4938D3BD"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r>
              <w:rPr>
                <w:rFonts w:ascii="Courier New" w:eastAsia="Courier New" w:hAnsi="Courier New" w:cs="Courier New"/>
                <w:sz w:val="16"/>
                <w:szCs w:val="16"/>
              </w:rPr>
              <w:tab/>
              <w:t>scheduledLocationTime-r17</w:t>
            </w:r>
          </w:p>
          <w:p w14:paraId="241FD30E"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t>ScheduledLocationTime-r17</w:t>
            </w:r>
            <w:r>
              <w:rPr>
                <w:rFonts w:ascii="Courier New" w:eastAsia="Courier New" w:hAnsi="Courier New" w:cs="Courier New"/>
                <w:sz w:val="16"/>
                <w:szCs w:val="16"/>
              </w:rPr>
              <w:tab/>
              <w:t>OPTIONAL,</w:t>
            </w:r>
            <w:r>
              <w:rPr>
                <w:rFonts w:ascii="Courier New" w:eastAsia="Courier New" w:hAnsi="Courier New" w:cs="Courier New"/>
                <w:sz w:val="16"/>
                <w:szCs w:val="16"/>
              </w:rPr>
              <w:tab/>
              <w:t>-- Need ON</w:t>
            </w:r>
          </w:p>
          <w:p w14:paraId="73F07EF3"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r>
              <w:rPr>
                <w:rFonts w:ascii="Courier New" w:eastAsia="Courier New" w:hAnsi="Courier New" w:cs="Courier New"/>
                <w:sz w:val="16"/>
                <w:szCs w:val="16"/>
              </w:rPr>
              <w:tab/>
              <w:t>targetIntegrityRisk-r17</w:t>
            </w:r>
          </w:p>
          <w:p w14:paraId="6C431953"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t>TargetIntegrityRisk-r17</w:t>
            </w:r>
            <w:r>
              <w:rPr>
                <w:rFonts w:ascii="Courier New" w:eastAsia="Courier New" w:hAnsi="Courier New" w:cs="Courier New"/>
                <w:sz w:val="16"/>
                <w:szCs w:val="16"/>
              </w:rPr>
              <w:tab/>
            </w:r>
            <w:r>
              <w:rPr>
                <w:rFonts w:ascii="Courier New" w:eastAsia="Courier New" w:hAnsi="Courier New" w:cs="Courier New"/>
                <w:sz w:val="16"/>
                <w:szCs w:val="16"/>
              </w:rPr>
              <w:tab/>
              <w:t>OPTIONAL</w:t>
            </w:r>
            <w:r>
              <w:rPr>
                <w:rFonts w:ascii="Courier New" w:eastAsia="Courier New" w:hAnsi="Courier New" w:cs="Courier New"/>
                <w:sz w:val="16"/>
                <w:szCs w:val="16"/>
              </w:rPr>
              <w:tab/>
              <w:t>-- Need ON</w:t>
            </w:r>
          </w:p>
          <w:p w14:paraId="652F7877"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t>]]</w:t>
            </w:r>
          </w:p>
          <w:p w14:paraId="692D5C0C" w14:textId="65C93FBC"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w:t>
            </w:r>
          </w:p>
          <w:p w14:paraId="749EF9B1" w14:textId="11DDF8CF" w:rsidR="00B766AA" w:rsidRDefault="00B766A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p>
          <w:p w14:paraId="0B9EDA45" w14:textId="5165DF07" w:rsidR="00B766AA" w:rsidRDefault="00B766A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 unnecessary part is avoided --</w:t>
            </w:r>
          </w:p>
          <w:p w14:paraId="0429E8C9" w14:textId="77777777" w:rsidR="00741E26" w:rsidRDefault="00741E2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p>
          <w:p w14:paraId="56D41C38"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proofErr w:type="gramStart"/>
            <w:r>
              <w:rPr>
                <w:rFonts w:ascii="Courier New" w:eastAsia="Courier New" w:hAnsi="Courier New" w:cs="Courier New"/>
                <w:sz w:val="16"/>
                <w:szCs w:val="16"/>
              </w:rPr>
              <w:t>QoS ::=</w:t>
            </w:r>
            <w:proofErr w:type="gramEnd"/>
            <w:r>
              <w:rPr>
                <w:rFonts w:ascii="Courier New" w:eastAsia="Courier New" w:hAnsi="Courier New" w:cs="Courier New"/>
                <w:sz w:val="16"/>
                <w:szCs w:val="16"/>
              </w:rPr>
              <w:t xml:space="preserve"> SEQUENCE {</w:t>
            </w:r>
          </w:p>
          <w:p w14:paraId="224B68D6"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proofErr w:type="spellStart"/>
            <w:r>
              <w:rPr>
                <w:rFonts w:ascii="Courier New" w:eastAsia="Courier New" w:hAnsi="Courier New" w:cs="Courier New"/>
                <w:sz w:val="16"/>
                <w:szCs w:val="16"/>
              </w:rPr>
              <w:t>horizontalAccuracy</w:t>
            </w:r>
            <w:proofErr w:type="spellEnd"/>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proofErr w:type="spellStart"/>
            <w:r>
              <w:rPr>
                <w:rFonts w:ascii="Courier New" w:eastAsia="Courier New" w:hAnsi="Courier New" w:cs="Courier New"/>
                <w:sz w:val="16"/>
                <w:szCs w:val="16"/>
              </w:rPr>
              <w:t>HorizontalAccuracy</w:t>
            </w:r>
            <w:proofErr w:type="spellEnd"/>
            <w:r>
              <w:rPr>
                <w:rFonts w:ascii="Courier New" w:eastAsia="Courier New" w:hAnsi="Courier New" w:cs="Courier New"/>
                <w:sz w:val="16"/>
                <w:szCs w:val="16"/>
              </w:rPr>
              <w:tab/>
            </w:r>
            <w:r>
              <w:rPr>
                <w:rFonts w:ascii="Courier New" w:eastAsia="Courier New" w:hAnsi="Courier New" w:cs="Courier New"/>
                <w:sz w:val="16"/>
                <w:szCs w:val="16"/>
              </w:rPr>
              <w:tab/>
              <w:t>OPTIONAL,</w:t>
            </w:r>
            <w:r>
              <w:rPr>
                <w:rFonts w:ascii="Courier New" w:eastAsia="Courier New" w:hAnsi="Courier New" w:cs="Courier New"/>
                <w:sz w:val="16"/>
                <w:szCs w:val="16"/>
              </w:rPr>
              <w:tab/>
              <w:t>-- Need ON</w:t>
            </w:r>
          </w:p>
          <w:p w14:paraId="4201A113"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proofErr w:type="spellStart"/>
            <w:r>
              <w:rPr>
                <w:rFonts w:ascii="Courier New" w:eastAsia="Courier New" w:hAnsi="Courier New" w:cs="Courier New"/>
                <w:sz w:val="16"/>
                <w:szCs w:val="16"/>
              </w:rPr>
              <w:t>verticalCoordinateRequest</w:t>
            </w:r>
            <w:proofErr w:type="spellEnd"/>
            <w:r>
              <w:rPr>
                <w:rFonts w:ascii="Courier New" w:eastAsia="Courier New" w:hAnsi="Courier New" w:cs="Courier New"/>
                <w:sz w:val="16"/>
                <w:szCs w:val="16"/>
              </w:rPr>
              <w:tab/>
              <w:t>BOOLEAN,</w:t>
            </w:r>
          </w:p>
          <w:p w14:paraId="538D2CBE"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proofErr w:type="spellStart"/>
            <w:r>
              <w:rPr>
                <w:rFonts w:ascii="Courier New" w:eastAsia="Courier New" w:hAnsi="Courier New" w:cs="Courier New"/>
                <w:sz w:val="16"/>
                <w:szCs w:val="16"/>
              </w:rPr>
              <w:t>verticalAccuracy</w:t>
            </w:r>
            <w:proofErr w:type="spellEnd"/>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proofErr w:type="spellStart"/>
            <w:r>
              <w:rPr>
                <w:rFonts w:ascii="Courier New" w:eastAsia="Courier New" w:hAnsi="Courier New" w:cs="Courier New"/>
                <w:sz w:val="16"/>
                <w:szCs w:val="16"/>
              </w:rPr>
              <w:t>VerticalAccuracy</w:t>
            </w:r>
            <w:proofErr w:type="spellEnd"/>
            <w:r>
              <w:rPr>
                <w:rFonts w:ascii="Courier New" w:eastAsia="Courier New" w:hAnsi="Courier New" w:cs="Courier New"/>
                <w:sz w:val="16"/>
                <w:szCs w:val="16"/>
              </w:rPr>
              <w:tab/>
            </w:r>
            <w:r>
              <w:rPr>
                <w:rFonts w:ascii="Courier New" w:eastAsia="Courier New" w:hAnsi="Courier New" w:cs="Courier New"/>
                <w:sz w:val="16"/>
                <w:szCs w:val="16"/>
              </w:rPr>
              <w:tab/>
              <w:t>OPTIONAL,</w:t>
            </w:r>
            <w:r>
              <w:rPr>
                <w:rFonts w:ascii="Courier New" w:eastAsia="Courier New" w:hAnsi="Courier New" w:cs="Courier New"/>
                <w:sz w:val="16"/>
                <w:szCs w:val="16"/>
              </w:rPr>
              <w:tab/>
              <w:t>-- Need ON</w:t>
            </w:r>
          </w:p>
          <w:p w14:paraId="69FA62DE"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proofErr w:type="spellStart"/>
            <w:r>
              <w:rPr>
                <w:rFonts w:ascii="Courier New" w:eastAsia="Courier New" w:hAnsi="Courier New" w:cs="Courier New"/>
                <w:sz w:val="16"/>
                <w:szCs w:val="16"/>
              </w:rPr>
              <w:t>responseTime</w:t>
            </w:r>
            <w:proofErr w:type="spellEnd"/>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proofErr w:type="spellStart"/>
            <w:r>
              <w:rPr>
                <w:rFonts w:ascii="Courier New" w:eastAsia="Courier New" w:hAnsi="Courier New" w:cs="Courier New"/>
                <w:sz w:val="16"/>
                <w:szCs w:val="16"/>
              </w:rPr>
              <w:t>ResponseTime</w:t>
            </w:r>
            <w:proofErr w:type="spellEnd"/>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t>OPTIONAL,</w:t>
            </w:r>
            <w:r>
              <w:rPr>
                <w:rFonts w:ascii="Courier New" w:eastAsia="Courier New" w:hAnsi="Courier New" w:cs="Courier New"/>
                <w:sz w:val="16"/>
                <w:szCs w:val="16"/>
              </w:rPr>
              <w:tab/>
              <w:t>-- Need ON</w:t>
            </w:r>
          </w:p>
          <w:p w14:paraId="45AFC36D"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proofErr w:type="spellStart"/>
            <w:r>
              <w:rPr>
                <w:rFonts w:ascii="Courier New" w:eastAsia="Courier New" w:hAnsi="Courier New" w:cs="Courier New"/>
                <w:sz w:val="16"/>
                <w:szCs w:val="16"/>
              </w:rPr>
              <w:t>velocityRequest</w:t>
            </w:r>
            <w:proofErr w:type="spellEnd"/>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t>BOOLEAN,</w:t>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p>
          <w:p w14:paraId="02E91234"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t>...,</w:t>
            </w:r>
          </w:p>
          <w:p w14:paraId="426C140E"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t>[[</w:t>
            </w:r>
            <w:r>
              <w:rPr>
                <w:rFonts w:ascii="Courier New" w:eastAsia="Courier New" w:hAnsi="Courier New" w:cs="Courier New"/>
                <w:sz w:val="16"/>
                <w:szCs w:val="16"/>
              </w:rPr>
              <w:tab/>
              <w:t>responseTimeNB-r14</w:t>
            </w:r>
            <w:r>
              <w:rPr>
                <w:rFonts w:ascii="Courier New" w:eastAsia="Courier New" w:hAnsi="Courier New" w:cs="Courier New"/>
                <w:sz w:val="16"/>
                <w:szCs w:val="16"/>
              </w:rPr>
              <w:tab/>
            </w:r>
            <w:r>
              <w:rPr>
                <w:rFonts w:ascii="Courier New" w:eastAsia="Courier New" w:hAnsi="Courier New" w:cs="Courier New"/>
                <w:sz w:val="16"/>
                <w:szCs w:val="16"/>
              </w:rPr>
              <w:tab/>
              <w:t>ResponseTimeNB-r14</w:t>
            </w:r>
            <w:r>
              <w:rPr>
                <w:rFonts w:ascii="Courier New" w:eastAsia="Courier New" w:hAnsi="Courier New" w:cs="Courier New"/>
                <w:sz w:val="16"/>
                <w:szCs w:val="16"/>
              </w:rPr>
              <w:tab/>
            </w:r>
            <w:r>
              <w:rPr>
                <w:rFonts w:ascii="Courier New" w:eastAsia="Courier New" w:hAnsi="Courier New" w:cs="Courier New"/>
                <w:sz w:val="16"/>
                <w:szCs w:val="16"/>
              </w:rPr>
              <w:tab/>
              <w:t>OPTIONAL</w:t>
            </w:r>
            <w:r>
              <w:rPr>
                <w:rFonts w:ascii="Courier New" w:eastAsia="Courier New" w:hAnsi="Courier New" w:cs="Courier New"/>
                <w:sz w:val="16"/>
                <w:szCs w:val="16"/>
              </w:rPr>
              <w:tab/>
              <w:t>-- Need ON</w:t>
            </w:r>
          </w:p>
          <w:p w14:paraId="474A3BA6"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t>]],</w:t>
            </w:r>
          </w:p>
          <w:p w14:paraId="05DF22A1"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t>[[</w:t>
            </w:r>
            <w:r>
              <w:rPr>
                <w:rFonts w:ascii="Courier New" w:eastAsia="Courier New" w:hAnsi="Courier New" w:cs="Courier New"/>
                <w:sz w:val="16"/>
                <w:szCs w:val="16"/>
              </w:rPr>
              <w:tab/>
              <w:t>horizontalAccuracyExt-r15</w:t>
            </w:r>
            <w:r>
              <w:rPr>
                <w:rFonts w:ascii="Courier New" w:eastAsia="Courier New" w:hAnsi="Courier New" w:cs="Courier New"/>
                <w:sz w:val="16"/>
                <w:szCs w:val="16"/>
              </w:rPr>
              <w:tab/>
              <w:t>HorizontalAccuracyExt-r15</w:t>
            </w:r>
            <w:r>
              <w:rPr>
                <w:rFonts w:ascii="Courier New" w:eastAsia="Courier New" w:hAnsi="Courier New" w:cs="Courier New"/>
                <w:sz w:val="16"/>
                <w:szCs w:val="16"/>
              </w:rPr>
              <w:tab/>
            </w:r>
            <w:r>
              <w:rPr>
                <w:rFonts w:ascii="Courier New" w:eastAsia="Courier New" w:hAnsi="Courier New" w:cs="Courier New"/>
                <w:sz w:val="16"/>
                <w:szCs w:val="16"/>
              </w:rPr>
              <w:tab/>
              <w:t>OPTIONAL,</w:t>
            </w:r>
            <w:r>
              <w:rPr>
                <w:rFonts w:ascii="Courier New" w:eastAsia="Courier New" w:hAnsi="Courier New" w:cs="Courier New"/>
                <w:sz w:val="16"/>
                <w:szCs w:val="16"/>
              </w:rPr>
              <w:tab/>
              <w:t>-- Need ON</w:t>
            </w:r>
          </w:p>
          <w:p w14:paraId="5C402D5D"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r>
              <w:rPr>
                <w:rFonts w:ascii="Courier New" w:eastAsia="Courier New" w:hAnsi="Courier New" w:cs="Courier New"/>
                <w:sz w:val="16"/>
                <w:szCs w:val="16"/>
              </w:rPr>
              <w:tab/>
              <w:t>verticalAccuracyExt-r15</w:t>
            </w:r>
            <w:r>
              <w:rPr>
                <w:rFonts w:ascii="Courier New" w:eastAsia="Courier New" w:hAnsi="Courier New" w:cs="Courier New"/>
                <w:sz w:val="16"/>
                <w:szCs w:val="16"/>
              </w:rPr>
              <w:tab/>
            </w:r>
            <w:r>
              <w:rPr>
                <w:rFonts w:ascii="Courier New" w:eastAsia="Courier New" w:hAnsi="Courier New" w:cs="Courier New"/>
                <w:sz w:val="16"/>
                <w:szCs w:val="16"/>
              </w:rPr>
              <w:tab/>
              <w:t>VerticalAccuracyExt-r15</w:t>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t>OPTIONAL</w:t>
            </w:r>
            <w:r>
              <w:rPr>
                <w:rFonts w:ascii="Courier New" w:eastAsia="Courier New" w:hAnsi="Courier New" w:cs="Courier New"/>
                <w:sz w:val="16"/>
                <w:szCs w:val="16"/>
              </w:rPr>
              <w:tab/>
              <w:t>-- Need ON</w:t>
            </w:r>
          </w:p>
          <w:p w14:paraId="25192F70" w14:textId="77777777" w:rsidR="00741E26"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t>]]</w:t>
            </w:r>
          </w:p>
          <w:p w14:paraId="157FF49B" w14:textId="4B99C938" w:rsidR="00741E26" w:rsidRPr="00B766AA"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w:t>
            </w:r>
          </w:p>
        </w:tc>
      </w:tr>
    </w:tbl>
    <w:p w14:paraId="3461D6C4" w14:textId="144BD7FD" w:rsidR="00741E26" w:rsidRDefault="00741E26"/>
    <w:p w14:paraId="58F82CEE" w14:textId="543FCCDB" w:rsidR="004252E6" w:rsidRDefault="004252E6" w:rsidP="004252E6">
      <w:r>
        <w:t xml:space="preserve">Under </w:t>
      </w:r>
      <w:r w:rsidR="00A23181">
        <w:t>current</w:t>
      </w:r>
      <w:r>
        <w:t xml:space="preserve"> QoS structure</w:t>
      </w:r>
      <w:r>
        <w:t xml:space="preserve"> in common IE</w:t>
      </w:r>
      <w:r>
        <w:t>, if</w:t>
      </w:r>
      <w:r>
        <w:t xml:space="preserve"> this transaction does not meet QoS requirements, a new transaction with (new/different from previous transaction) positioning method and (new/different from previous transaction) QoS parameters can be requested by the LMF. </w:t>
      </w:r>
      <w:proofErr w:type="gramStart"/>
      <w:r>
        <w:t>So as to</w:t>
      </w:r>
      <w:proofErr w:type="gramEnd"/>
      <w:r>
        <w:t xml:space="preserve"> change QoS in positioning, target UE </w:t>
      </w:r>
      <w:r>
        <w:t xml:space="preserve">or LMF </w:t>
      </w:r>
      <w:r>
        <w:t>should open a new Request Location Information transaction, which could limit the flexibility of using of QoS</w:t>
      </w:r>
      <w:r>
        <w:t xml:space="preserve">. </w:t>
      </w:r>
      <w:r>
        <w:t xml:space="preserve">In addition, according to TS 23.273, multiple QoS class is supported from LCS service perspective. </w:t>
      </w:r>
    </w:p>
    <w:p w14:paraId="3CA9AF18" w14:textId="77777777" w:rsidR="004252E6" w:rsidRDefault="004252E6"/>
    <w:p w14:paraId="2EFE5E52" w14:textId="4E77924D" w:rsidR="00111A21" w:rsidRDefault="00111A21" w:rsidP="00111A21">
      <w:r>
        <w:t xml:space="preserve">In </w:t>
      </w:r>
      <w:proofErr w:type="spellStart"/>
      <w:r>
        <w:t>sidelink</w:t>
      </w:r>
      <w:proofErr w:type="spellEnd"/>
      <w:r>
        <w:t xml:space="preserve"> positioning, QoS parameters are considered as</w:t>
      </w:r>
      <w:r w:rsidR="004252E6">
        <w:t xml:space="preserve"> an</w:t>
      </w:r>
      <w:r>
        <w:t xml:space="preserve"> important parameter on many procedures. And it can be managed by LMF at least for hybrid positioning or by target UE </w:t>
      </w:r>
      <w:r w:rsidR="004252E6">
        <w:t xml:space="preserve">at least </w:t>
      </w:r>
      <w:r>
        <w:t xml:space="preserve">for </w:t>
      </w:r>
      <w:r w:rsidR="004252E6">
        <w:t>PC5-only-based</w:t>
      </w:r>
      <w:r>
        <w:t xml:space="preserve"> positioning only. We proposed in the previous chapter (</w:t>
      </w:r>
      <w:proofErr w:type="spellStart"/>
      <w:r>
        <w:t>ch</w:t>
      </w:r>
      <w:proofErr w:type="spellEnd"/>
      <w:r>
        <w:t xml:space="preserve"> 2.4.3.2) that multiple SLPP/RSPP sessions should be supported even for a single location request in </w:t>
      </w:r>
      <w:proofErr w:type="spellStart"/>
      <w:r>
        <w:t>sidelink</w:t>
      </w:r>
      <w:proofErr w:type="spellEnd"/>
      <w:r>
        <w:t xml:space="preserve"> positioning for dynamic switching between positioning methods. </w:t>
      </w:r>
      <w:r w:rsidR="004252E6">
        <w:t xml:space="preserve">In the same way, QoS structure should be supported to be associated with positioning method, which could increase </w:t>
      </w:r>
      <w:r w:rsidR="004252E6">
        <w:t>flexibility of QoS</w:t>
      </w:r>
      <w:r w:rsidR="004252E6">
        <w:t xml:space="preserve"> management.</w:t>
      </w:r>
    </w:p>
    <w:p w14:paraId="41AD698F" w14:textId="77777777" w:rsidR="00741E26" w:rsidRDefault="00741E26"/>
    <w:p w14:paraId="34B76CDD" w14:textId="77777777" w:rsidR="00741E26" w:rsidRDefault="00000000">
      <w:pPr>
        <w:pBdr>
          <w:top w:val="nil"/>
          <w:left w:val="nil"/>
          <w:bottom w:val="nil"/>
          <w:right w:val="nil"/>
          <w:between w:val="nil"/>
        </w:pBdr>
        <w:ind w:left="1418" w:hanging="1418"/>
        <w:rPr>
          <w:b/>
          <w:color w:val="000000"/>
        </w:rPr>
      </w:pPr>
      <w:r>
        <w:rPr>
          <w:b/>
          <w:color w:val="000000"/>
        </w:rPr>
        <w:t xml:space="preserve">Proposal </w:t>
      </w:r>
      <w:r>
        <w:rPr>
          <w:b/>
        </w:rPr>
        <w:t>12</w:t>
      </w:r>
      <w:r>
        <w:rPr>
          <w:b/>
          <w:color w:val="000000"/>
        </w:rPr>
        <w:t>.</w:t>
      </w:r>
      <w:r>
        <w:rPr>
          <w:b/>
          <w:color w:val="000000"/>
        </w:rPr>
        <w:tab/>
        <w:t>QoS parameter structure should be associated with the positioning method to support dynamic switching between positioning methods.</w:t>
      </w:r>
    </w:p>
    <w:p w14:paraId="7BD832EC" w14:textId="77777777" w:rsidR="00741E26" w:rsidRDefault="00741E26"/>
    <w:p w14:paraId="3026835E" w14:textId="77777777" w:rsidR="00741E26" w:rsidRDefault="00000000">
      <w:pPr>
        <w:pStyle w:val="Heading3"/>
      </w:pPr>
      <w:bookmarkStart w:id="27" w:name="_heading=h.gx5oho3zg27" w:colFirst="0" w:colLast="0"/>
      <w:bookmarkEnd w:id="27"/>
      <w:r>
        <w:t>2.6.3</w:t>
      </w:r>
      <w:r>
        <w:tab/>
        <w:t>SL-PRS activation</w:t>
      </w:r>
    </w:p>
    <w:p w14:paraId="508A7BE6" w14:textId="77777777" w:rsidR="00741E26" w:rsidRDefault="00000000">
      <w:r>
        <w:t>SL-PRS transmission and reception/measurement may be started upon receiving an SLPP/RSPP Request Location Information message, or upon SL-PRS activation command by high-layer signalling (e.g., SLPP/RSPP, or RRC) or lower-layer signalling (</w:t>
      </w:r>
      <w:proofErr w:type="spellStart"/>
      <w:proofErr w:type="gramStart"/>
      <w:r>
        <w:t>e,g</w:t>
      </w:r>
      <w:proofErr w:type="gramEnd"/>
      <w:r>
        <w:t>,m</w:t>
      </w:r>
      <w:proofErr w:type="spellEnd"/>
      <w:r>
        <w:t xml:space="preserve"> SL-MAC-CE, or SCI, or DCI).</w:t>
      </w:r>
    </w:p>
    <w:p w14:paraId="6BBFFCB8" w14:textId="77777777" w:rsidR="00741E26" w:rsidRDefault="00741E26"/>
    <w:p w14:paraId="3F4F1AB3" w14:textId="77777777" w:rsidR="00741E26" w:rsidRDefault="00000000">
      <w:r>
        <w:t>At the RAN1#109 meeting, RAN1 had the following agreement regarding the configuration/activation/deactivation/triggering of SL-PRS, as follows:</w:t>
      </w:r>
    </w:p>
    <w:tbl>
      <w:tblPr>
        <w:tblStyle w:val="affffa"/>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741E26" w14:paraId="71E934E1" w14:textId="77777777">
        <w:tc>
          <w:tcPr>
            <w:tcW w:w="10204" w:type="dxa"/>
            <w:shd w:val="clear" w:color="auto" w:fill="auto"/>
            <w:tcMar>
              <w:top w:w="100" w:type="dxa"/>
              <w:left w:w="100" w:type="dxa"/>
              <w:bottom w:w="100" w:type="dxa"/>
              <w:right w:w="100" w:type="dxa"/>
            </w:tcMar>
          </w:tcPr>
          <w:p w14:paraId="58C0289B" w14:textId="77777777" w:rsidR="00741E26" w:rsidRDefault="00000000">
            <w:pPr>
              <w:spacing w:after="0"/>
            </w:pPr>
            <w:r>
              <w:t>With regards to the configuration/activation/deactivation/triggering of SL-PRS, study the following options:</w:t>
            </w:r>
          </w:p>
          <w:p w14:paraId="5EE2AB82" w14:textId="77777777" w:rsidR="00741E26" w:rsidRDefault="00000000">
            <w:pPr>
              <w:numPr>
                <w:ilvl w:val="0"/>
                <w:numId w:val="5"/>
              </w:numPr>
              <w:spacing w:after="0"/>
            </w:pPr>
            <w:r>
              <w:t xml:space="preserve">Option 1: High-layer-only </w:t>
            </w:r>
            <w:proofErr w:type="spellStart"/>
            <w:r>
              <w:t>signaling</w:t>
            </w:r>
            <w:proofErr w:type="spellEnd"/>
            <w:r>
              <w:t xml:space="preserve"> involvement in the SL-PRS configuration</w:t>
            </w:r>
          </w:p>
          <w:p w14:paraId="38DA74F7" w14:textId="77777777" w:rsidR="00741E26" w:rsidRDefault="00000000">
            <w:pPr>
              <w:numPr>
                <w:ilvl w:val="1"/>
                <w:numId w:val="5"/>
              </w:numPr>
              <w:spacing w:after="0"/>
            </w:pPr>
            <w:r>
              <w:t xml:space="preserve">No Lower layer involvement, e.g., SL-MAC-CE or SCI or DCI, for the activation or the triggering of a SL-PRS. </w:t>
            </w:r>
          </w:p>
          <w:p w14:paraId="2FC6004C" w14:textId="77777777" w:rsidR="00741E26" w:rsidRDefault="00000000">
            <w:pPr>
              <w:numPr>
                <w:ilvl w:val="1"/>
                <w:numId w:val="5"/>
              </w:numPr>
              <w:spacing w:after="0"/>
            </w:pPr>
            <w:r>
              <w:t>Based on the study, this option may correspond to</w:t>
            </w:r>
          </w:p>
          <w:p w14:paraId="5A0631E8" w14:textId="77777777" w:rsidR="00741E26" w:rsidRDefault="00000000">
            <w:pPr>
              <w:numPr>
                <w:ilvl w:val="2"/>
                <w:numId w:val="5"/>
              </w:numPr>
              <w:spacing w:after="0"/>
            </w:pPr>
            <w:r>
              <w:t xml:space="preserve">A SL-PRS configuration that is a single-shot or multiple shots </w:t>
            </w:r>
          </w:p>
          <w:p w14:paraId="3AB58A5E" w14:textId="77777777" w:rsidR="00741E26" w:rsidRDefault="00000000">
            <w:pPr>
              <w:numPr>
                <w:ilvl w:val="2"/>
                <w:numId w:val="5"/>
              </w:numPr>
              <w:spacing w:after="0"/>
            </w:pPr>
            <w:r>
              <w:t xml:space="preserve">A high-layer configuration that may be received from an LMF, a </w:t>
            </w:r>
            <w:proofErr w:type="spellStart"/>
            <w:r>
              <w:t>gNB</w:t>
            </w:r>
            <w:proofErr w:type="spellEnd"/>
            <w:r>
              <w:t>, or a UE</w:t>
            </w:r>
          </w:p>
          <w:p w14:paraId="618A0001" w14:textId="77777777" w:rsidR="00741E26" w:rsidRDefault="00000000">
            <w:pPr>
              <w:numPr>
                <w:ilvl w:val="0"/>
                <w:numId w:val="5"/>
              </w:numPr>
              <w:spacing w:after="0"/>
            </w:pPr>
            <w:r>
              <w:t xml:space="preserve">Option 2: High-layer and lower-layer </w:t>
            </w:r>
            <w:proofErr w:type="spellStart"/>
            <w:r>
              <w:t>signaling</w:t>
            </w:r>
            <w:proofErr w:type="spellEnd"/>
            <w:r>
              <w:t xml:space="preserve"> involvement in the SL-PRS configuration</w:t>
            </w:r>
          </w:p>
          <w:p w14:paraId="062F07A0" w14:textId="77777777" w:rsidR="00741E26" w:rsidRDefault="00000000">
            <w:pPr>
              <w:numPr>
                <w:ilvl w:val="1"/>
                <w:numId w:val="5"/>
              </w:numPr>
              <w:spacing w:after="0"/>
            </w:pPr>
            <w:r>
              <w:t>Lower-layer may correspond to SL-MAC-CE, or SCI, or DCI</w:t>
            </w:r>
          </w:p>
          <w:p w14:paraId="55442FC2" w14:textId="77777777" w:rsidR="00741E26" w:rsidRDefault="00000000">
            <w:pPr>
              <w:numPr>
                <w:ilvl w:val="1"/>
                <w:numId w:val="5"/>
              </w:numPr>
              <w:spacing w:after="0"/>
            </w:pPr>
            <w:r>
              <w:t xml:space="preserve">For example, high layer </w:t>
            </w:r>
            <w:proofErr w:type="spellStart"/>
            <w:r>
              <w:t>signaling</w:t>
            </w:r>
            <w:proofErr w:type="spellEnd"/>
            <w:r>
              <w:t xml:space="preserve"> can may be used for SL-PRS configuration and lower layer </w:t>
            </w:r>
            <w:proofErr w:type="spellStart"/>
            <w:r>
              <w:t>signaling</w:t>
            </w:r>
            <w:proofErr w:type="spellEnd"/>
            <w:r>
              <w:t xml:space="preserve"> can may be used for initiating SL positioning and/or </w:t>
            </w:r>
            <w:r>
              <w:lastRenderedPageBreak/>
              <w:t>configuration/triggering/activating/deactivating/indicating and potential resource indication/reservation transmission of SL-PRS.</w:t>
            </w:r>
          </w:p>
          <w:p w14:paraId="33E90CE1" w14:textId="77777777" w:rsidR="00741E26" w:rsidRDefault="00000000">
            <w:pPr>
              <w:numPr>
                <w:ilvl w:val="0"/>
                <w:numId w:val="5"/>
              </w:numPr>
              <w:spacing w:after="0"/>
            </w:pPr>
            <w:r>
              <w:t xml:space="preserve">Option 3: Only lower-layer </w:t>
            </w:r>
            <w:proofErr w:type="spellStart"/>
            <w:r>
              <w:t>signaling</w:t>
            </w:r>
            <w:proofErr w:type="spellEnd"/>
            <w:r>
              <w:t xml:space="preserve"> involvement in the SL-PRS configuration</w:t>
            </w:r>
          </w:p>
          <w:p w14:paraId="0E9FE0B1" w14:textId="77777777" w:rsidR="00741E26" w:rsidRDefault="00000000">
            <w:pPr>
              <w:numPr>
                <w:ilvl w:val="1"/>
                <w:numId w:val="5"/>
              </w:numPr>
              <w:spacing w:after="0"/>
            </w:pPr>
            <w:r>
              <w:t>Lower-layer may correspond to SL-MAC-CE, or SCI, or DCI</w:t>
            </w:r>
          </w:p>
          <w:p w14:paraId="267BAEAF" w14:textId="77777777" w:rsidR="00741E26" w:rsidRDefault="00000000">
            <w:pPr>
              <w:numPr>
                <w:ilvl w:val="0"/>
                <w:numId w:val="5"/>
              </w:numPr>
              <w:spacing w:after="0"/>
            </w:pPr>
            <w:r>
              <w:t>Note 1: Include aspects in the study related to flexibility, overhead, latency, and reliability as/if needed.</w:t>
            </w:r>
          </w:p>
        </w:tc>
      </w:tr>
    </w:tbl>
    <w:p w14:paraId="1A9E9C9E" w14:textId="77777777" w:rsidR="00741E26" w:rsidRDefault="00741E26"/>
    <w:p w14:paraId="51EB1D0F" w14:textId="77777777" w:rsidR="00741E26" w:rsidRDefault="00000000">
      <w:pPr>
        <w:pBdr>
          <w:top w:val="nil"/>
          <w:left w:val="nil"/>
          <w:bottom w:val="nil"/>
          <w:right w:val="nil"/>
          <w:between w:val="nil"/>
        </w:pBdr>
        <w:ind w:left="1418" w:hanging="1418"/>
        <w:rPr>
          <w:b/>
          <w:color w:val="000000"/>
        </w:rPr>
      </w:pPr>
      <w:r>
        <w:rPr>
          <w:b/>
          <w:color w:val="000000"/>
        </w:rPr>
        <w:t xml:space="preserve">Proposal </w:t>
      </w:r>
      <w:r>
        <w:rPr>
          <w:b/>
        </w:rPr>
        <w:t>13</w:t>
      </w:r>
      <w:r>
        <w:rPr>
          <w:b/>
          <w:color w:val="000000"/>
        </w:rPr>
        <w:t>.</w:t>
      </w:r>
      <w:r>
        <w:rPr>
          <w:b/>
          <w:color w:val="000000"/>
        </w:rPr>
        <w:tab/>
        <w:t>RAN2 to wait for RAN1 decision for SL-PRS activation/deactivation.</w:t>
      </w:r>
    </w:p>
    <w:p w14:paraId="43C6A31D" w14:textId="77777777" w:rsidR="00741E26" w:rsidRDefault="00741E26"/>
    <w:p w14:paraId="366C6122" w14:textId="77777777" w:rsidR="00741E26" w:rsidRDefault="00000000">
      <w:pPr>
        <w:pStyle w:val="Heading3"/>
        <w:tabs>
          <w:tab w:val="left" w:pos="721"/>
        </w:tabs>
      </w:pPr>
      <w:bookmarkStart w:id="28" w:name="_heading=h.bmxt4rui4xum" w:colFirst="0" w:colLast="0"/>
      <w:bookmarkEnd w:id="28"/>
      <w:r>
        <w:t>2.6.4</w:t>
      </w:r>
      <w:r>
        <w:tab/>
      </w:r>
      <w:r>
        <w:tab/>
        <w:t>Measurement report</w:t>
      </w:r>
    </w:p>
    <w:p w14:paraId="76D727C5" w14:textId="77777777" w:rsidR="00741E26" w:rsidRDefault="00000000">
      <w:r>
        <w:t>After measurement, measurement data/result should be delivered to a positioning calculation entity offering location calculation for the positioning calculation UE (UE-based positioning) or the LMF (UE-assisted/NW-based positioning).</w:t>
      </w:r>
    </w:p>
    <w:p w14:paraId="371DA947" w14:textId="77777777" w:rsidR="00741E26" w:rsidRDefault="00741E26"/>
    <w:p w14:paraId="07F3D440" w14:textId="77777777" w:rsidR="00741E26" w:rsidRDefault="00000000">
      <w:r>
        <w:t>In UE-based positioning, if the target UE takes a role of positioning calculation, SL-PRS measurement report can be skipped in anchor-to-target SL-</w:t>
      </w:r>
      <w:proofErr w:type="spellStart"/>
      <w:r>
        <w:t>TDoA</w:t>
      </w:r>
      <w:proofErr w:type="spellEnd"/>
      <w:r>
        <w:t>, but it is needed in target-to-anchor SL-</w:t>
      </w:r>
      <w:proofErr w:type="spellStart"/>
      <w:r>
        <w:t>TDoA</w:t>
      </w:r>
      <w:proofErr w:type="spellEnd"/>
      <w:r>
        <w:t xml:space="preserve">. </w:t>
      </w:r>
    </w:p>
    <w:p w14:paraId="30224B5B" w14:textId="77777777" w:rsidR="00741E26" w:rsidRDefault="00741E26"/>
    <w:p w14:paraId="2EB1AD10" w14:textId="77777777" w:rsidR="00741E26" w:rsidRDefault="00000000">
      <w:pPr>
        <w:pStyle w:val="Heading3"/>
      </w:pPr>
      <w:bookmarkStart w:id="29" w:name="_heading=h.mak39k4zo6yt" w:colFirst="0" w:colLast="0"/>
      <w:bookmarkEnd w:id="29"/>
      <w:r>
        <w:t>2.6.5</w:t>
      </w:r>
      <w:r>
        <w:tab/>
        <w:t>Positioning calculation UE selection</w:t>
      </w:r>
    </w:p>
    <w:p w14:paraId="714911D5" w14:textId="77777777" w:rsidR="00741E26" w:rsidRDefault="00000000">
      <w:r>
        <w:t xml:space="preserve">Regarding location calculation, SA2 is currently studying the architectural enhancement to support Ranging based services and </w:t>
      </w:r>
      <w:proofErr w:type="spellStart"/>
      <w:r>
        <w:t>sidelink</w:t>
      </w:r>
      <w:proofErr w:type="spellEnd"/>
      <w:r>
        <w:t xml:space="preserve"> </w:t>
      </w:r>
      <w:proofErr w:type="gramStart"/>
      <w:r>
        <w:t>positioning, and</w:t>
      </w:r>
      <w:proofErr w:type="gramEnd"/>
      <w:r>
        <w:t xml:space="preserve"> released the initial version (v1.0.0) in September, 2022. According to SA2 study [TR 23.700-86], SA2 assumed that a target UE or an anchor UE (SL Reference UE in SA2 definition) can be SL Positioning Server UE if location calculation is supported, as follows:</w:t>
      </w:r>
    </w:p>
    <w:tbl>
      <w:tblPr>
        <w:tblStyle w:val="affffb"/>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741E26" w14:paraId="33FD8F05" w14:textId="77777777" w:rsidTr="00C460BF">
        <w:trPr>
          <w:trHeight w:val="253"/>
        </w:trPr>
        <w:tc>
          <w:tcPr>
            <w:tcW w:w="10204" w:type="dxa"/>
            <w:shd w:val="clear" w:color="auto" w:fill="auto"/>
            <w:tcMar>
              <w:top w:w="100" w:type="dxa"/>
              <w:left w:w="100" w:type="dxa"/>
              <w:bottom w:w="100" w:type="dxa"/>
              <w:right w:w="100" w:type="dxa"/>
            </w:tcMar>
          </w:tcPr>
          <w:p w14:paraId="1B3DFC1C" w14:textId="77777777" w:rsidR="00741E26" w:rsidRDefault="00000000">
            <w:pPr>
              <w:widowControl w:val="0"/>
              <w:pBdr>
                <w:top w:val="nil"/>
                <w:left w:val="nil"/>
                <w:bottom w:val="nil"/>
                <w:right w:val="nil"/>
                <w:between w:val="nil"/>
              </w:pBdr>
            </w:pPr>
            <w:r>
              <w:t xml:space="preserve">SL Positioning Server UE: A UE offering location calculation, for </w:t>
            </w:r>
            <w:proofErr w:type="spellStart"/>
            <w:r>
              <w:t>Sidelink</w:t>
            </w:r>
            <w:proofErr w:type="spellEnd"/>
            <w:r>
              <w:t xml:space="preserve"> Positioning and Ranging based service. It interacts with other </w:t>
            </w:r>
            <w:proofErr w:type="spellStart"/>
            <w:r>
              <w:t>UEsover</w:t>
            </w:r>
            <w:proofErr w:type="spellEnd"/>
            <w:r>
              <w:t xml:space="preserve"> PC5 as necessary </w:t>
            </w:r>
            <w:proofErr w:type="gramStart"/>
            <w:r>
              <w:t>in order to</w:t>
            </w:r>
            <w:proofErr w:type="gramEnd"/>
            <w:r>
              <w:t xml:space="preserve"> calculate the location of the Target UE. Target UE or SL Reference UE can act as SL Positioning Server UE if location calculation is supported.</w:t>
            </w:r>
          </w:p>
        </w:tc>
      </w:tr>
    </w:tbl>
    <w:p w14:paraId="21648C48" w14:textId="77777777" w:rsidR="00741E26" w:rsidRDefault="00741E26"/>
    <w:p w14:paraId="29667B5A" w14:textId="14667462" w:rsidR="00741E26" w:rsidRDefault="00000000">
      <w:r>
        <w:t>The server UE is basically taking a role of position calculation, but additional roles and functionalities may be decided by SA2 in future and RAN2 agreed to follow SA2 decision at RAN2#119bis-e meeting, as follows:</w:t>
      </w:r>
    </w:p>
    <w:tbl>
      <w:tblPr>
        <w:tblStyle w:val="TableGrid"/>
        <w:tblW w:w="0" w:type="auto"/>
        <w:tblLook w:val="04A0" w:firstRow="1" w:lastRow="0" w:firstColumn="1" w:lastColumn="0" w:noHBand="0" w:noVBand="1"/>
      </w:tblPr>
      <w:tblGrid>
        <w:gridCol w:w="10194"/>
      </w:tblGrid>
      <w:tr w:rsidR="00C460BF" w14:paraId="4FC329D3" w14:textId="77777777" w:rsidTr="00C460BF">
        <w:trPr>
          <w:trHeight w:val="742"/>
        </w:trPr>
        <w:tc>
          <w:tcPr>
            <w:tcW w:w="10194" w:type="dxa"/>
          </w:tcPr>
          <w:p w14:paraId="5E0DBAC6" w14:textId="2FD5DEDF" w:rsidR="00C460BF" w:rsidRDefault="00C460BF" w:rsidP="00C460BF">
            <w:pPr>
              <w:spacing w:before="120" w:after="120"/>
            </w:pPr>
            <w:r w:rsidRPr="00C460BF">
              <w:t>RAN2 agrees to support at least unicast SLPP/RSPP “centralized” operation in the sense used in R2-2210911, i.e., operation where one UE performs range and/or position calculations based on measurement/location information relating to itself and/or other UEs.  RAN2 will follow SA2 on which UE(s) can perform the calculation and related RAN1 definitions.</w:t>
            </w:r>
          </w:p>
        </w:tc>
      </w:tr>
    </w:tbl>
    <w:p w14:paraId="5FDE8702" w14:textId="77777777" w:rsidR="00741E26" w:rsidRDefault="00741E26" w:rsidP="00C460BF"/>
    <w:p w14:paraId="76EE3E00" w14:textId="3644E304" w:rsidR="00741E26" w:rsidRDefault="00000000">
      <w:r>
        <w:t>We will follow SA2 decision</w:t>
      </w:r>
      <w:r w:rsidR="00C460BF">
        <w:t xml:space="preserve"> as agreement</w:t>
      </w:r>
      <w:r>
        <w:t xml:space="preserve">; even so, we also would like to share our preliminary views on which UE should take a role of positioning calculation for UE-based positioning because this functionality has an impact on positioning response time. </w:t>
      </w:r>
    </w:p>
    <w:p w14:paraId="2CCD83E2" w14:textId="77777777" w:rsidR="00741E26" w:rsidRDefault="00741E26"/>
    <w:p w14:paraId="63492E92" w14:textId="77777777" w:rsidR="00741E26" w:rsidRDefault="00000000">
      <w:r>
        <w:t xml:space="preserve">In </w:t>
      </w:r>
      <w:proofErr w:type="spellStart"/>
      <w:r>
        <w:t>Uu</w:t>
      </w:r>
      <w:proofErr w:type="spellEnd"/>
      <w:r>
        <w:t xml:space="preserve"> positioning, the location server consists of E-SMLC, SUPL SLP, or LMF. The LMF has key roles of positioning signalling, e.g., scheduling of resources, to determine the positioning method, to calculate a final location by obtaining measurements, UE-based positioning assistance, and interacting with RAN nodes. The LMF may or may not be included in </w:t>
      </w:r>
      <w:proofErr w:type="spellStart"/>
      <w:r>
        <w:t>sidelink</w:t>
      </w:r>
      <w:proofErr w:type="spellEnd"/>
      <w:r>
        <w:t xml:space="preserve"> positioning depending on coverage scenarios. As considering operation in out-of-coverage, </w:t>
      </w:r>
      <w:proofErr w:type="spellStart"/>
      <w:r>
        <w:t>sidelink</w:t>
      </w:r>
      <w:proofErr w:type="spellEnd"/>
      <w:r>
        <w:t xml:space="preserve"> positioning should be done at least within </w:t>
      </w:r>
      <w:proofErr w:type="spellStart"/>
      <w:r>
        <w:t>sidelink</w:t>
      </w:r>
      <w:proofErr w:type="spellEnd"/>
      <w:r>
        <w:t xml:space="preserve"> positioning UE group without the help of the LMF. Even though at least one UE should support the LMF role. it must be difficult and not required for UE in </w:t>
      </w:r>
      <w:proofErr w:type="spellStart"/>
      <w:r>
        <w:t>sidelink</w:t>
      </w:r>
      <w:proofErr w:type="spellEnd"/>
      <w:r>
        <w:t xml:space="preserve"> positioning to support all functionality of LMF due to the lack of information, ability of processing, etc. Among LMF roles in </w:t>
      </w:r>
      <w:proofErr w:type="spellStart"/>
      <w:r>
        <w:t>Uu</w:t>
      </w:r>
      <w:proofErr w:type="spellEnd"/>
      <w:r>
        <w:t xml:space="preserve">-based positioning, some roles seem to be not required such as UE-based positioning assistance (it may pre-defined or pre-configured for out-of-coverage scenario) and interacting with RAN nodes. </w:t>
      </w:r>
    </w:p>
    <w:p w14:paraId="098C7D18" w14:textId="77777777" w:rsidR="00741E26" w:rsidRDefault="00741E26">
      <w:pPr>
        <w:tabs>
          <w:tab w:val="left" w:pos="1530"/>
          <w:tab w:val="left" w:pos="1622"/>
        </w:tabs>
      </w:pPr>
      <w:bookmarkStart w:id="30" w:name="_heading=h.a2q3vkwevvti" w:colFirst="0" w:colLast="0"/>
      <w:bookmarkEnd w:id="30"/>
    </w:p>
    <w:p w14:paraId="6DA7C454" w14:textId="21EAAB5C" w:rsidR="00741E26" w:rsidRDefault="00000000" w:rsidP="00E42BAE">
      <w:pPr>
        <w:ind w:left="1440" w:hanging="1440"/>
      </w:pPr>
      <w:r>
        <w:rPr>
          <w:b/>
        </w:rPr>
        <w:t>Proposal 14.</w:t>
      </w:r>
      <w:r w:rsidR="00E42BAE">
        <w:rPr>
          <w:b/>
        </w:rPr>
        <w:tab/>
      </w:r>
      <w:r>
        <w:rPr>
          <w:b/>
        </w:rPr>
        <w:t xml:space="preserve">In </w:t>
      </w:r>
      <w:proofErr w:type="spellStart"/>
      <w:r>
        <w:rPr>
          <w:b/>
        </w:rPr>
        <w:t>sidelink</w:t>
      </w:r>
      <w:proofErr w:type="spellEnd"/>
      <w:r>
        <w:rPr>
          <w:b/>
        </w:rPr>
        <w:t xml:space="preserve"> positioning, no UE is supported to take the roles of all traditional functionality of LMF in </w:t>
      </w:r>
      <w:proofErr w:type="spellStart"/>
      <w:r>
        <w:rPr>
          <w:b/>
        </w:rPr>
        <w:t>Uu</w:t>
      </w:r>
      <w:proofErr w:type="spellEnd"/>
      <w:r>
        <w:rPr>
          <w:b/>
        </w:rPr>
        <w:t xml:space="preserve">-based positioning. </w:t>
      </w:r>
    </w:p>
    <w:p w14:paraId="5823B6B6" w14:textId="77777777" w:rsidR="00741E26" w:rsidRDefault="00741E26">
      <w:pPr>
        <w:tabs>
          <w:tab w:val="left" w:pos="1530"/>
        </w:tabs>
      </w:pPr>
    </w:p>
    <w:p w14:paraId="6D25490B" w14:textId="77777777" w:rsidR="00741E26" w:rsidRDefault="00000000">
      <w:pPr>
        <w:rPr>
          <w:b/>
        </w:rPr>
      </w:pPr>
      <w:r>
        <w:t xml:space="preserve">Regarding position calculation at least for UE-based positioning in out-of-coverage, we think the positioning calculation UE should be one UE at least among a target UE and anchor UEs. If the positioning calculation UE is neither anchor UE nor target UE, then extra procedures </w:t>
      </w:r>
      <w:proofErr w:type="gramStart"/>
      <w:r>
        <w:t>have to</w:t>
      </w:r>
      <w:proofErr w:type="gramEnd"/>
      <w:r>
        <w:t xml:space="preserve"> be introduced, e.g., authorization, discovery, negotiation, establishing extra PC5 links, delivering measurement reports, etc. There is no reason to introduce a new UE type to yield a location estimate only. Introduction of another UE (i.e., third UE except target/anchor UE) could make a quite complicated signalling burden and latency.</w:t>
      </w:r>
    </w:p>
    <w:p w14:paraId="4A701E89" w14:textId="77777777" w:rsidR="00741E26" w:rsidRDefault="00741E26"/>
    <w:p w14:paraId="4A504B34" w14:textId="77777777" w:rsidR="00741E26" w:rsidRDefault="00000000" w:rsidP="00E42BAE">
      <w:r>
        <w:rPr>
          <w:b/>
        </w:rPr>
        <w:t>Proposal 15.</w:t>
      </w:r>
      <w:r>
        <w:rPr>
          <w:b/>
        </w:rPr>
        <w:tab/>
        <w:t xml:space="preserve">Positioning calculation UE is selected at least one UE among either target UE or anchor UE(s). </w:t>
      </w:r>
    </w:p>
    <w:p w14:paraId="0561F724" w14:textId="77777777" w:rsidR="00741E26" w:rsidRDefault="00741E26"/>
    <w:p w14:paraId="1A52CD1D" w14:textId="77777777" w:rsidR="00741E26" w:rsidRDefault="00000000">
      <w:r>
        <w:t xml:space="preserve">This functionality </w:t>
      </w:r>
      <w:proofErr w:type="gramStart"/>
      <w:r>
        <w:t>actually can</w:t>
      </w:r>
      <w:proofErr w:type="gramEnd"/>
      <w:r>
        <w:t xml:space="preserve"> be conducted at the step of preparation of </w:t>
      </w:r>
      <w:proofErr w:type="spellStart"/>
      <w:r>
        <w:t>sidelink</w:t>
      </w:r>
      <w:proofErr w:type="spellEnd"/>
      <w:r>
        <w:t xml:space="preserve"> positioning i.e., anchor UE selection based on capacity exchange. The positioning calculation UE can be selected basically according to UE capability of position calculation ability itself. For this, target UE and anchor UE should provide the ability to support positioning calculation or not </w:t>
      </w:r>
      <w:r>
        <w:lastRenderedPageBreak/>
        <w:t xml:space="preserve">in capacity exchange transfer procedure. In addition, target UE and anchor UE can determine whether to provide an ability of positioning calculation on not based on some parameters e.g., preference, battery status, RRC status. </w:t>
      </w:r>
    </w:p>
    <w:p w14:paraId="75938B60" w14:textId="77777777" w:rsidR="00741E26" w:rsidRDefault="00741E26"/>
    <w:p w14:paraId="3856EAC5" w14:textId="77777777" w:rsidR="00741E26" w:rsidRDefault="00000000">
      <w:pPr>
        <w:pBdr>
          <w:top w:val="nil"/>
          <w:left w:val="nil"/>
          <w:bottom w:val="nil"/>
          <w:right w:val="nil"/>
          <w:between w:val="nil"/>
        </w:pBdr>
        <w:ind w:left="1418" w:hanging="1418"/>
        <w:rPr>
          <w:b/>
          <w:color w:val="000000"/>
        </w:rPr>
      </w:pPr>
      <w:r>
        <w:rPr>
          <w:b/>
          <w:color w:val="000000"/>
        </w:rPr>
        <w:t xml:space="preserve">Proposal </w:t>
      </w:r>
      <w:r>
        <w:rPr>
          <w:b/>
        </w:rPr>
        <w:t>16</w:t>
      </w:r>
      <w:r>
        <w:rPr>
          <w:b/>
          <w:color w:val="000000"/>
        </w:rPr>
        <w:t>.</w:t>
      </w:r>
      <w:r>
        <w:rPr>
          <w:b/>
          <w:color w:val="000000"/>
        </w:rPr>
        <w:tab/>
        <w:t>UE determines whether to support positioning calculation or not, based on various conditions e.g., ability, preference, battery status, RRC status.</w:t>
      </w:r>
    </w:p>
    <w:p w14:paraId="79795C02" w14:textId="77777777" w:rsidR="00741E26" w:rsidRDefault="00741E26"/>
    <w:p w14:paraId="44EC93C6" w14:textId="1CB153F4" w:rsidR="00741E26" w:rsidRDefault="00000000">
      <w:r>
        <w:t>If there is no UE to support positioning calculation, target UE can suggest for the LMF to use UE-assisted (NW-based) positioning. If target UE is outside of network coverage, target UE can request for anchor UEs to provide their coverage status to connect to the LMF via PC5-link. If there are more than one UE to support positioning calculation, which UE (either target UE or anchor UE, if supported) calculates a location of target UE depends on positioning methods, anchor UE type and coverage scenarios. We will explain this with some examples as below:</w:t>
      </w:r>
    </w:p>
    <w:p w14:paraId="42EDEDD1" w14:textId="77777777" w:rsidR="00741E26" w:rsidRDefault="00741E26"/>
    <w:p w14:paraId="3CC9516E" w14:textId="77777777" w:rsidR="00741E26" w:rsidRDefault="00000000">
      <w:pPr>
        <w:pStyle w:val="Heading4"/>
        <w:tabs>
          <w:tab w:val="left" w:pos="721"/>
        </w:tabs>
      </w:pPr>
      <w:bookmarkStart w:id="31" w:name="_heading=h.8s07ht5pybcq" w:colFirst="0" w:colLast="0"/>
      <w:bookmarkEnd w:id="31"/>
      <w:r>
        <w:t>Case 1.</w:t>
      </w:r>
      <w:r>
        <w:tab/>
        <w:t>DL-</w:t>
      </w:r>
      <w:proofErr w:type="spellStart"/>
      <w:r>
        <w:t>TDoA</w:t>
      </w:r>
      <w:proofErr w:type="spellEnd"/>
      <w:r>
        <w:t xml:space="preserve"> positioning method</w:t>
      </w:r>
    </w:p>
    <w:p w14:paraId="1245AF06" w14:textId="77777777" w:rsidR="00741E26" w:rsidRDefault="00000000">
      <w:r>
        <w:t xml:space="preserve">Let’s </w:t>
      </w:r>
      <w:proofErr w:type="gramStart"/>
      <w:r>
        <w:t>take into account</w:t>
      </w:r>
      <w:proofErr w:type="gramEnd"/>
      <w:r>
        <w:t xml:space="preserve"> the DL-</w:t>
      </w:r>
      <w:proofErr w:type="spellStart"/>
      <w:r>
        <w:t>TDoA</w:t>
      </w:r>
      <w:proofErr w:type="spellEnd"/>
      <w:r>
        <w:t xml:space="preserve"> positioning method. It means that SL-PRS is transmitted from anchor UEs to target UE i.e., many-to-one/anchors-to-target scenarios in point of view of SL-PRS transmission. In this case, a target UE conducts SL-PRS measurement so that a position calculation by target UE can avoid unnecessary delivery of measurement reports between a target UE and anchor UE, which could reduce signalling overhead and latency.</w:t>
      </w:r>
    </w:p>
    <w:p w14:paraId="1658264A" w14:textId="77777777" w:rsidR="00741E26" w:rsidRDefault="00741E26">
      <w:pPr>
        <w:tabs>
          <w:tab w:val="left" w:pos="2268"/>
        </w:tabs>
      </w:pPr>
    </w:p>
    <w:p w14:paraId="4EC1A5B2" w14:textId="77777777" w:rsidR="00741E26" w:rsidRDefault="00000000">
      <w:pPr>
        <w:pBdr>
          <w:top w:val="nil"/>
          <w:left w:val="nil"/>
          <w:bottom w:val="nil"/>
          <w:right w:val="nil"/>
          <w:between w:val="nil"/>
        </w:pBdr>
        <w:ind w:left="1418" w:hanging="1418"/>
        <w:rPr>
          <w:b/>
          <w:color w:val="000000"/>
        </w:rPr>
      </w:pPr>
      <w:r>
        <w:rPr>
          <w:b/>
          <w:color w:val="000000"/>
        </w:rPr>
        <w:t xml:space="preserve">Observation </w:t>
      </w:r>
      <w:r>
        <w:rPr>
          <w:b/>
        </w:rPr>
        <w:t>15</w:t>
      </w:r>
      <w:r>
        <w:rPr>
          <w:b/>
          <w:color w:val="000000"/>
        </w:rPr>
        <w:t>.</w:t>
      </w:r>
      <w:r>
        <w:rPr>
          <w:b/>
          <w:color w:val="000000"/>
        </w:rPr>
        <w:tab/>
        <w:t>It would be beneficial for target UE to support location calculation in DL-</w:t>
      </w:r>
      <w:proofErr w:type="spellStart"/>
      <w:r>
        <w:rPr>
          <w:b/>
          <w:color w:val="000000"/>
        </w:rPr>
        <w:t>TDoA</w:t>
      </w:r>
      <w:proofErr w:type="spellEnd"/>
      <w:r>
        <w:rPr>
          <w:b/>
          <w:color w:val="000000"/>
        </w:rPr>
        <w:t xml:space="preserve"> positioning method. </w:t>
      </w:r>
    </w:p>
    <w:p w14:paraId="75FE7C12" w14:textId="77777777" w:rsidR="00741E26" w:rsidRDefault="00741E26">
      <w:pPr>
        <w:tabs>
          <w:tab w:val="left" w:pos="1530"/>
        </w:tabs>
      </w:pPr>
    </w:p>
    <w:p w14:paraId="3EEAB9A6" w14:textId="77777777" w:rsidR="00741E26" w:rsidRDefault="00000000">
      <w:pPr>
        <w:pStyle w:val="Heading4"/>
        <w:tabs>
          <w:tab w:val="left" w:pos="721"/>
        </w:tabs>
      </w:pPr>
      <w:bookmarkStart w:id="32" w:name="_heading=h.1ykupgwescz" w:colFirst="0" w:colLast="0"/>
      <w:bookmarkEnd w:id="32"/>
      <w:r>
        <w:t>Case 2.</w:t>
      </w:r>
      <w:r>
        <w:tab/>
        <w:t>RTT-type positioning method</w:t>
      </w:r>
    </w:p>
    <w:p w14:paraId="4DE0D990" w14:textId="77777777" w:rsidR="00741E26" w:rsidRDefault="00000000">
      <w:r>
        <w:t xml:space="preserve">Let’s </w:t>
      </w:r>
      <w:proofErr w:type="gramStart"/>
      <w:r>
        <w:t>take into account</w:t>
      </w:r>
      <w:proofErr w:type="gramEnd"/>
      <w:r>
        <w:t xml:space="preserve"> the RTT-type positioning method. If RTT type positioning method is used, the available time that information for a final calculation is fulfilled is an important consideration on which UE calculates a location to reduce the latency. If anchor UE initiates SL-PRS transmission, it would be beneficial for anchor UE to calculate a location which benefits for latency reduction in RAN1 point of view. Otherwise (i.e., target UE initiates), it would be beneficial for target UE to calculate a location from the same reason.</w:t>
      </w:r>
    </w:p>
    <w:p w14:paraId="4607555C" w14:textId="77777777" w:rsidR="00741E26" w:rsidRDefault="00741E26"/>
    <w:p w14:paraId="2262816A" w14:textId="77777777" w:rsidR="00741E26" w:rsidRDefault="00000000">
      <w:pPr>
        <w:pBdr>
          <w:top w:val="nil"/>
          <w:left w:val="nil"/>
          <w:bottom w:val="nil"/>
          <w:right w:val="nil"/>
          <w:between w:val="nil"/>
        </w:pBdr>
        <w:ind w:left="1418" w:hanging="1418"/>
        <w:rPr>
          <w:b/>
          <w:color w:val="000000"/>
        </w:rPr>
      </w:pPr>
      <w:r>
        <w:rPr>
          <w:b/>
          <w:color w:val="000000"/>
        </w:rPr>
        <w:t xml:space="preserve">Observation </w:t>
      </w:r>
      <w:r>
        <w:rPr>
          <w:b/>
        </w:rPr>
        <w:t>16</w:t>
      </w:r>
      <w:r>
        <w:rPr>
          <w:b/>
          <w:color w:val="000000"/>
        </w:rPr>
        <w:t>.</w:t>
      </w:r>
      <w:r>
        <w:rPr>
          <w:b/>
          <w:color w:val="000000"/>
        </w:rPr>
        <w:tab/>
        <w:t xml:space="preserve">It would be beneficial for UE who initiates SL-PRS transmission to support location calculation in RTT-type positioning method. </w:t>
      </w:r>
    </w:p>
    <w:p w14:paraId="380B94ED" w14:textId="77777777" w:rsidR="00741E26" w:rsidRDefault="00741E26"/>
    <w:p w14:paraId="2F5D24A3" w14:textId="77777777" w:rsidR="00741E26" w:rsidRDefault="00000000">
      <w:pPr>
        <w:pStyle w:val="Heading4"/>
        <w:tabs>
          <w:tab w:val="left" w:pos="721"/>
        </w:tabs>
        <w:rPr>
          <w:strike/>
        </w:rPr>
      </w:pPr>
      <w:bookmarkStart w:id="33" w:name="_heading=h.m62qhqh910cv" w:colFirst="0" w:colLast="0"/>
      <w:bookmarkEnd w:id="33"/>
      <w:r>
        <w:t xml:space="preserve">Case 3. </w:t>
      </w:r>
      <w:r>
        <w:tab/>
        <w:t>Normal anchor UE</w:t>
      </w:r>
    </w:p>
    <w:p w14:paraId="23534135" w14:textId="77777777" w:rsidR="00741E26" w:rsidRDefault="00000000">
      <w:r>
        <w:t xml:space="preserve">In addition to the positioning method, there are considerations for a type of UE. For instance, if anchor UE acting a positioning calculation UE is a type of normal UE (i.e., mobility UE), it can move during positioning operation, even outside of PC5 communication coverage. The target UE shall find a new positioning calculation UE among multiple anchor UEs. For the worst case, the target UE restarts the discovery procedure, and performs capacity exchange and negotiation again. It therefore would be beneficial for target UE to support location calculation by itself by skipping the step of finding a positioning calculation UE. </w:t>
      </w:r>
    </w:p>
    <w:p w14:paraId="4BF94660" w14:textId="77777777" w:rsidR="00741E26" w:rsidRDefault="00741E26"/>
    <w:p w14:paraId="350DAC97" w14:textId="77777777" w:rsidR="00741E26" w:rsidRDefault="00000000">
      <w:pPr>
        <w:pBdr>
          <w:top w:val="nil"/>
          <w:left w:val="nil"/>
          <w:bottom w:val="nil"/>
          <w:right w:val="nil"/>
          <w:between w:val="nil"/>
        </w:pBdr>
        <w:ind w:left="1418" w:hanging="1418"/>
        <w:rPr>
          <w:b/>
          <w:color w:val="000000"/>
        </w:rPr>
      </w:pPr>
      <w:r>
        <w:rPr>
          <w:b/>
          <w:color w:val="000000"/>
        </w:rPr>
        <w:t xml:space="preserve">Observation </w:t>
      </w:r>
      <w:r>
        <w:rPr>
          <w:b/>
        </w:rPr>
        <w:t>17</w:t>
      </w:r>
      <w:r>
        <w:rPr>
          <w:b/>
          <w:color w:val="000000"/>
        </w:rPr>
        <w:t>.</w:t>
      </w:r>
      <w:r>
        <w:rPr>
          <w:b/>
          <w:color w:val="000000"/>
        </w:rPr>
        <w:tab/>
      </w:r>
      <w:r>
        <w:rPr>
          <w:b/>
          <w:color w:val="000000"/>
        </w:rPr>
        <w:tab/>
        <w:t xml:space="preserve">It would be beneficial for target UE to support location calculation if anchor UE is normal UE </w:t>
      </w:r>
    </w:p>
    <w:p w14:paraId="68A2DCEB" w14:textId="77777777" w:rsidR="00741E26" w:rsidRDefault="00741E26"/>
    <w:p w14:paraId="4B0208D3" w14:textId="77777777" w:rsidR="00741E26" w:rsidRDefault="00000000">
      <w:pPr>
        <w:pStyle w:val="Heading4"/>
        <w:tabs>
          <w:tab w:val="left" w:pos="721"/>
        </w:tabs>
      </w:pPr>
      <w:bookmarkStart w:id="34" w:name="_heading=h.8fflfk33x4v6" w:colFirst="0" w:colLast="0"/>
      <w:bookmarkEnd w:id="34"/>
      <w:r>
        <w:t xml:space="preserve">Case 4. </w:t>
      </w:r>
      <w:r>
        <w:tab/>
        <w:t>RSU-type anchor UE</w:t>
      </w:r>
    </w:p>
    <w:p w14:paraId="28195E3F" w14:textId="77777777" w:rsidR="00741E26" w:rsidRDefault="00000000">
      <w:r>
        <w:t>On the other hand, if anchor UE acting a positioning calculation UE is a type of RSU, RSU-type anchor UE is a fixed location and may have unlimited power. In addition, RSU-type anchor UE can connect to a server having ability to calculate positioning like an LMF (it depends on implementation and deployment), and the estimation performance of location calculation by the server may be better than by the UE due to having more amount of information and processing power, etc. In this case, target UE can ask for help from anchor UE on positioning calculation for higher accuracy result and/or off-loading operation to save power. Nevertheless, a target UE should deliver measurement data to RSU-type anchor UE, which introduces unnecessary signalling overhead and latency.</w:t>
      </w:r>
    </w:p>
    <w:p w14:paraId="70415753" w14:textId="77777777" w:rsidR="00741E26" w:rsidRDefault="00741E26"/>
    <w:p w14:paraId="15BFED16" w14:textId="77777777" w:rsidR="00741E26" w:rsidRDefault="00000000">
      <w:pPr>
        <w:pBdr>
          <w:top w:val="nil"/>
          <w:left w:val="nil"/>
          <w:bottom w:val="nil"/>
          <w:right w:val="nil"/>
          <w:between w:val="nil"/>
        </w:pBdr>
        <w:ind w:left="1418" w:hanging="1418"/>
        <w:rPr>
          <w:b/>
          <w:color w:val="000000"/>
        </w:rPr>
      </w:pPr>
      <w:r>
        <w:rPr>
          <w:b/>
          <w:color w:val="000000"/>
        </w:rPr>
        <w:t xml:space="preserve">Observation </w:t>
      </w:r>
      <w:r>
        <w:rPr>
          <w:b/>
        </w:rPr>
        <w:t>18</w:t>
      </w:r>
      <w:r>
        <w:rPr>
          <w:b/>
          <w:color w:val="000000"/>
        </w:rPr>
        <w:t>.</w:t>
      </w:r>
      <w:r>
        <w:rPr>
          <w:b/>
          <w:color w:val="000000"/>
        </w:rPr>
        <w:tab/>
        <w:t>If anchor UE is RSU-type, anchor UE can take a role of location calculation for higher accuracy and/or off-loading operation to save power for tar</w:t>
      </w:r>
      <w:r>
        <w:rPr>
          <w:b/>
        </w:rPr>
        <w:t>get UE</w:t>
      </w:r>
      <w:r>
        <w:rPr>
          <w:b/>
          <w:color w:val="000000"/>
        </w:rPr>
        <w:t xml:space="preserve">, but which could lead to unnecessary </w:t>
      </w:r>
      <w:r>
        <w:rPr>
          <w:b/>
        </w:rPr>
        <w:t>signalling</w:t>
      </w:r>
      <w:r>
        <w:rPr>
          <w:b/>
          <w:color w:val="000000"/>
        </w:rPr>
        <w:t xml:space="preserve"> overhead and latency.</w:t>
      </w:r>
    </w:p>
    <w:p w14:paraId="7EF7280D" w14:textId="77777777" w:rsidR="00741E26" w:rsidRDefault="00741E26"/>
    <w:p w14:paraId="6AC86A5D" w14:textId="77777777" w:rsidR="00741E26" w:rsidRDefault="00000000">
      <w:pPr>
        <w:pStyle w:val="Heading4"/>
        <w:tabs>
          <w:tab w:val="left" w:pos="721"/>
        </w:tabs>
      </w:pPr>
      <w:bookmarkStart w:id="35" w:name="_heading=h.8sx6rnti0x6w" w:colFirst="0" w:colLast="0"/>
      <w:bookmarkEnd w:id="35"/>
      <w:r>
        <w:t xml:space="preserve">Case 5. </w:t>
      </w:r>
      <w:r>
        <w:tab/>
        <w:t>Mobility support between coverage scenarios</w:t>
      </w:r>
    </w:p>
    <w:p w14:paraId="25A56481" w14:textId="77777777" w:rsidR="00741E26" w:rsidRDefault="00000000">
      <w:r>
        <w:t xml:space="preserve">In traditional </w:t>
      </w:r>
      <w:proofErr w:type="spellStart"/>
      <w:r>
        <w:t>Uu</w:t>
      </w:r>
      <w:proofErr w:type="spellEnd"/>
      <w:r>
        <w:t xml:space="preserve">-based positioning, UE supports UE-based positioning for calculating its own location from standard perspective. According to TS 37.355, two kinds of positioning methods, UE-based and UE-assisted (NW-based), are supported depending on which yields a location estimate, which means that at least target UE can support the location calculation role. </w:t>
      </w:r>
    </w:p>
    <w:p w14:paraId="550D5FEF" w14:textId="77777777" w:rsidR="00741E26" w:rsidRDefault="00741E26"/>
    <w:p w14:paraId="7D264111" w14:textId="77777777" w:rsidR="00741E26" w:rsidRDefault="00000000">
      <w:r>
        <w:t xml:space="preserve">In </w:t>
      </w:r>
      <w:proofErr w:type="spellStart"/>
      <w:r>
        <w:t>sidelink</w:t>
      </w:r>
      <w:proofErr w:type="spellEnd"/>
      <w:r>
        <w:t xml:space="preserve"> positioning, that could easily cover all coverage scenarios (IC, PC and OOC) and even mobility between coverage scenarios. The target UE can move between in-coverage and out-of-coverage during positioning operation. If the target UE </w:t>
      </w:r>
      <w:r>
        <w:lastRenderedPageBreak/>
        <w:t xml:space="preserve">does not support location calculation, the location calculation role relies on anchor UE in OOC or the LMF (i.e., NW-based positioning) in IC. If the target UE moves from in-coverage to out-of-coverage, the target UE should find a new positioning calculation UE among multiple anchor UEs. Thus, target UE supporting location calculation generally benefits the mobility support in RAN2 point of view. </w:t>
      </w:r>
    </w:p>
    <w:p w14:paraId="3F9B22EF" w14:textId="77777777" w:rsidR="00741E26" w:rsidRDefault="00741E26"/>
    <w:p w14:paraId="3D980B1C" w14:textId="77777777" w:rsidR="00741E26" w:rsidRDefault="00000000">
      <w:r>
        <w:t xml:space="preserve">After SL-PRS transmission and measurement, it is possible for anchor UE to move outside from </w:t>
      </w:r>
      <w:proofErr w:type="spellStart"/>
      <w:r>
        <w:t>sidelink</w:t>
      </w:r>
      <w:proofErr w:type="spellEnd"/>
      <w:r>
        <w:t xml:space="preserve"> communication coverage of target UE due to any UE (i.e., target UE and/or anchor UE) moves while calculating a location. In this situation, if the anchor UE was supporting location calculation, the target UE should find new positioning calculation UE among remained anchor UEs. </w:t>
      </w:r>
    </w:p>
    <w:p w14:paraId="0CEEF450" w14:textId="77777777" w:rsidR="00741E26" w:rsidRDefault="00741E26"/>
    <w:p w14:paraId="461F4AF3" w14:textId="77777777" w:rsidR="00741E26" w:rsidRDefault="00000000">
      <w:pPr>
        <w:pBdr>
          <w:top w:val="nil"/>
          <w:left w:val="nil"/>
          <w:bottom w:val="nil"/>
          <w:right w:val="nil"/>
          <w:between w:val="nil"/>
        </w:pBdr>
        <w:ind w:left="1418" w:hanging="1418"/>
        <w:rPr>
          <w:b/>
          <w:color w:val="000000"/>
        </w:rPr>
      </w:pPr>
      <w:r>
        <w:rPr>
          <w:b/>
          <w:color w:val="000000"/>
        </w:rPr>
        <w:t>Observation 19.</w:t>
      </w:r>
      <w:r>
        <w:rPr>
          <w:b/>
          <w:color w:val="000000"/>
        </w:rPr>
        <w:tab/>
        <w:t xml:space="preserve">It would be beneficial for target UE to support location calculation for mobility support from RAN2 point of view. </w:t>
      </w:r>
    </w:p>
    <w:p w14:paraId="398B145C" w14:textId="77777777" w:rsidR="00741E26" w:rsidRDefault="00741E26"/>
    <w:p w14:paraId="2798DD39" w14:textId="77777777" w:rsidR="00741E26" w:rsidRDefault="00000000">
      <w:r>
        <w:t xml:space="preserve">It is not easy to decide the positioning calculation UE among multiple UEs in various, </w:t>
      </w:r>
      <w:proofErr w:type="gramStart"/>
      <w:r>
        <w:t>complicated</w:t>
      </w:r>
      <w:proofErr w:type="gramEnd"/>
      <w:r>
        <w:t xml:space="preserve"> and dynamic situations. From observations, we think that selecting which UE either the target UE or anchor UE, if supported, calculates a location of target UE depends on positioning methods, anchor UE type, coverage scenarios and QoS requirements. </w:t>
      </w:r>
    </w:p>
    <w:p w14:paraId="2E6B9858" w14:textId="77777777" w:rsidR="00741E26" w:rsidRDefault="00741E26"/>
    <w:p w14:paraId="70C02A21" w14:textId="77777777" w:rsidR="00741E26" w:rsidRDefault="00000000">
      <w:pPr>
        <w:pBdr>
          <w:top w:val="nil"/>
          <w:left w:val="nil"/>
          <w:bottom w:val="nil"/>
          <w:right w:val="nil"/>
          <w:between w:val="nil"/>
        </w:pBdr>
        <w:ind w:left="1418" w:hanging="1418"/>
        <w:rPr>
          <w:b/>
          <w:color w:val="000000"/>
        </w:rPr>
      </w:pPr>
      <w:r>
        <w:rPr>
          <w:b/>
          <w:color w:val="000000"/>
        </w:rPr>
        <w:t xml:space="preserve">Proposal </w:t>
      </w:r>
      <w:r>
        <w:rPr>
          <w:b/>
        </w:rPr>
        <w:t>17</w:t>
      </w:r>
      <w:r>
        <w:rPr>
          <w:b/>
          <w:color w:val="000000"/>
        </w:rPr>
        <w:t>.</w:t>
      </w:r>
      <w:r>
        <w:rPr>
          <w:b/>
          <w:color w:val="000000"/>
        </w:rPr>
        <w:tab/>
        <w:t>Positioning calculation UE (for UE-based positioning) is selected among target UE and anchor UEs based on positioning methods, anchor UE types, coverage scenarios and QoS requirements.</w:t>
      </w:r>
    </w:p>
    <w:p w14:paraId="171D1CBE" w14:textId="77777777" w:rsidR="00741E26" w:rsidRDefault="00741E26"/>
    <w:p w14:paraId="52E4561A" w14:textId="77777777" w:rsidR="00741E26" w:rsidRDefault="00000000">
      <w:pPr>
        <w:pStyle w:val="Heading3"/>
      </w:pPr>
      <w:bookmarkStart w:id="36" w:name="_heading=h.gxlnr4l7kajc" w:colFirst="0" w:colLast="0"/>
      <w:bookmarkEnd w:id="36"/>
      <w:r>
        <w:t>2.6.6</w:t>
      </w:r>
      <w:r>
        <w:tab/>
        <w:t>Delivery of location information</w:t>
      </w:r>
    </w:p>
    <w:p w14:paraId="1CC7FC50" w14:textId="77777777" w:rsidR="00741E26" w:rsidRDefault="00000000">
      <w:r>
        <w:t xml:space="preserve">Final calculated location information should be responded from positioning calculation entity (i.e., LMF or positioning calculation UE) to the LCS client (i.e., on the target UE or in the network side) via </w:t>
      </w:r>
      <w:proofErr w:type="spellStart"/>
      <w:r>
        <w:t>Uu</w:t>
      </w:r>
      <w:proofErr w:type="spellEnd"/>
      <w:r>
        <w:t xml:space="preserve">-link or PC5-link. </w:t>
      </w:r>
    </w:p>
    <w:p w14:paraId="3F274CDF" w14:textId="77777777" w:rsidR="00741E26" w:rsidRDefault="00741E26"/>
    <w:p w14:paraId="61BCEF9C" w14:textId="59EE868A" w:rsidR="00741E26" w:rsidRDefault="00000000">
      <w:pPr>
        <w:pBdr>
          <w:top w:val="nil"/>
          <w:left w:val="nil"/>
          <w:bottom w:val="nil"/>
          <w:right w:val="nil"/>
          <w:between w:val="nil"/>
        </w:pBdr>
        <w:ind w:left="1418" w:hanging="1418"/>
        <w:rPr>
          <w:b/>
          <w:color w:val="000000"/>
        </w:rPr>
      </w:pPr>
      <w:r>
        <w:rPr>
          <w:b/>
          <w:color w:val="000000"/>
        </w:rPr>
        <w:t xml:space="preserve">Proposal </w:t>
      </w:r>
      <w:r>
        <w:rPr>
          <w:b/>
        </w:rPr>
        <w:t>18</w:t>
      </w:r>
      <w:r>
        <w:rPr>
          <w:b/>
          <w:color w:val="000000"/>
        </w:rPr>
        <w:t>.</w:t>
      </w:r>
      <w:r>
        <w:rPr>
          <w:b/>
          <w:color w:val="000000"/>
        </w:rPr>
        <w:tab/>
        <w:t xml:space="preserve">Positioning calculation entity delivers a final estimated location information to LCS client triggered a location service.  </w:t>
      </w:r>
    </w:p>
    <w:p w14:paraId="2EAC403D" w14:textId="77777777" w:rsidR="00683540" w:rsidRDefault="00683540" w:rsidP="00683540"/>
    <w:p w14:paraId="031C3D8A" w14:textId="49585873" w:rsidR="00741E26" w:rsidRDefault="00000000" w:rsidP="00683540">
      <w:pPr>
        <w:pStyle w:val="Heading1"/>
      </w:pPr>
      <w:bookmarkStart w:id="37" w:name="_heading=h.o5z8swisu2ym" w:colFirst="0" w:colLast="0"/>
      <w:bookmarkEnd w:id="37"/>
      <w:r>
        <w:t>3</w:t>
      </w:r>
      <w:r>
        <w:tab/>
        <w:t>Conclusion</w:t>
      </w:r>
    </w:p>
    <w:p w14:paraId="6D7182BD" w14:textId="77777777" w:rsidR="00741E26" w:rsidRDefault="00000000">
      <w:pPr>
        <w:tabs>
          <w:tab w:val="left" w:pos="1"/>
        </w:tabs>
        <w:ind w:left="1418" w:hanging="1418"/>
        <w:rPr>
          <w:b/>
        </w:rPr>
      </w:pPr>
      <w:bookmarkStart w:id="38" w:name="_heading=h.sq5sp17sogwe" w:colFirst="0" w:colLast="0"/>
      <w:bookmarkEnd w:id="38"/>
      <w:r>
        <w:rPr>
          <w:b/>
        </w:rPr>
        <w:t xml:space="preserve">Proposal 1. </w:t>
      </w:r>
      <w:r>
        <w:rPr>
          <w:b/>
        </w:rPr>
        <w:tab/>
        <w:t>RAN2 to study two scenarios with priority, PC5-only-based positioning in OOC and hybrid (</w:t>
      </w:r>
      <w:proofErr w:type="gramStart"/>
      <w:r>
        <w:rPr>
          <w:b/>
        </w:rPr>
        <w:t>i.e.</w:t>
      </w:r>
      <w:proofErr w:type="gramEnd"/>
      <w:r>
        <w:rPr>
          <w:b/>
        </w:rPr>
        <w:t xml:space="preserve"> PC5- and </w:t>
      </w:r>
      <w:proofErr w:type="spellStart"/>
      <w:r>
        <w:rPr>
          <w:b/>
        </w:rPr>
        <w:t>Uu</w:t>
      </w:r>
      <w:proofErr w:type="spellEnd"/>
      <w:r>
        <w:rPr>
          <w:b/>
        </w:rPr>
        <w:t xml:space="preserve">-based) positioning in IC. </w:t>
      </w:r>
    </w:p>
    <w:p w14:paraId="36B181ED" w14:textId="77777777" w:rsidR="00741E26" w:rsidRDefault="00741E26">
      <w:pPr>
        <w:ind w:left="1418" w:hanging="1418"/>
        <w:rPr>
          <w:b/>
        </w:rPr>
      </w:pPr>
      <w:bookmarkStart w:id="39" w:name="_heading=h.mbn9y87vpqfu" w:colFirst="0" w:colLast="0"/>
      <w:bookmarkEnd w:id="39"/>
    </w:p>
    <w:p w14:paraId="52D235D7" w14:textId="77777777" w:rsidR="00741E26" w:rsidRDefault="00000000">
      <w:pPr>
        <w:ind w:left="1418" w:hanging="1418"/>
        <w:rPr>
          <w:b/>
        </w:rPr>
      </w:pPr>
      <w:bookmarkStart w:id="40" w:name="_heading=h.620yvk1mmt4z" w:colFirst="0" w:colLast="0"/>
      <w:bookmarkEnd w:id="40"/>
      <w:r>
        <w:rPr>
          <w:b/>
        </w:rPr>
        <w:t>Observation 1.</w:t>
      </w:r>
      <w:r>
        <w:rPr>
          <w:b/>
        </w:rPr>
        <w:tab/>
        <w:t xml:space="preserve">Types of location requests are applicable in </w:t>
      </w:r>
      <w:proofErr w:type="spellStart"/>
      <w:r>
        <w:rPr>
          <w:b/>
        </w:rPr>
        <w:t>sidelink</w:t>
      </w:r>
      <w:proofErr w:type="spellEnd"/>
      <w:r>
        <w:rPr>
          <w:b/>
        </w:rPr>
        <w:t xml:space="preserve"> positioning depending on coverage scenarios. MO-LR can be applicable for all coverage scenarios (out-of-coverage, in-coverage, partial coverage), whereas MT-LR/NI-LR can be applicable for only in-coverage scenarios. </w:t>
      </w:r>
    </w:p>
    <w:p w14:paraId="656863A7" w14:textId="77777777" w:rsidR="00741E26" w:rsidRDefault="00741E26">
      <w:pPr>
        <w:ind w:left="1418" w:hanging="1418"/>
        <w:rPr>
          <w:b/>
        </w:rPr>
      </w:pPr>
      <w:bookmarkStart w:id="41" w:name="_heading=h.1vdzjuk6dsmn" w:colFirst="0" w:colLast="0"/>
      <w:bookmarkEnd w:id="41"/>
    </w:p>
    <w:p w14:paraId="70C3E2BE" w14:textId="77777777" w:rsidR="00741E26" w:rsidRDefault="00000000">
      <w:pPr>
        <w:ind w:left="1418" w:hanging="1418"/>
        <w:rPr>
          <w:b/>
        </w:rPr>
      </w:pPr>
      <w:bookmarkStart w:id="42" w:name="_heading=h.e19jufxlwdg4" w:colFirst="0" w:colLast="0"/>
      <w:bookmarkEnd w:id="42"/>
      <w:r>
        <w:rPr>
          <w:b/>
        </w:rPr>
        <w:t>Observation 2.</w:t>
      </w:r>
      <w:r>
        <w:rPr>
          <w:b/>
        </w:rPr>
        <w:tab/>
        <w:t>Joint (</w:t>
      </w:r>
      <w:proofErr w:type="gramStart"/>
      <w:r>
        <w:rPr>
          <w:b/>
        </w:rPr>
        <w:t>i.e.</w:t>
      </w:r>
      <w:proofErr w:type="gramEnd"/>
      <w:r>
        <w:rPr>
          <w:b/>
        </w:rPr>
        <w:t xml:space="preserve"> UE and NW) determination of whether to trigger a </w:t>
      </w:r>
      <w:proofErr w:type="spellStart"/>
      <w:r>
        <w:rPr>
          <w:b/>
        </w:rPr>
        <w:t>sidelink</w:t>
      </w:r>
      <w:proofErr w:type="spellEnd"/>
      <w:r>
        <w:rPr>
          <w:b/>
        </w:rPr>
        <w:t xml:space="preserve"> positioning request will introduce the signalling overhead and latency, which results in additional delayed response time. </w:t>
      </w:r>
    </w:p>
    <w:p w14:paraId="25DE9480" w14:textId="77777777" w:rsidR="00741E26" w:rsidRDefault="00741E26">
      <w:pPr>
        <w:ind w:left="1418" w:hanging="1418"/>
        <w:rPr>
          <w:b/>
        </w:rPr>
      </w:pPr>
      <w:bookmarkStart w:id="43" w:name="_heading=h.70ypnx1oawr" w:colFirst="0" w:colLast="0"/>
      <w:bookmarkEnd w:id="43"/>
    </w:p>
    <w:p w14:paraId="66F3C78B" w14:textId="77777777" w:rsidR="00741E26" w:rsidRDefault="00000000">
      <w:pPr>
        <w:tabs>
          <w:tab w:val="left" w:pos="1418"/>
        </w:tabs>
        <w:ind w:left="1418" w:hanging="1418"/>
        <w:rPr>
          <w:b/>
        </w:rPr>
      </w:pPr>
      <w:bookmarkStart w:id="44" w:name="_heading=h.8d4cf81115uf" w:colFirst="0" w:colLast="0"/>
      <w:bookmarkEnd w:id="44"/>
      <w:r>
        <w:rPr>
          <w:b/>
        </w:rPr>
        <w:t>Proposal 2.</w:t>
      </w:r>
      <w:r>
        <w:rPr>
          <w:b/>
        </w:rPr>
        <w:tab/>
        <w:t xml:space="preserve">Whether to trigger a </w:t>
      </w:r>
      <w:proofErr w:type="spellStart"/>
      <w:r>
        <w:rPr>
          <w:b/>
        </w:rPr>
        <w:t>sidelink</w:t>
      </w:r>
      <w:proofErr w:type="spellEnd"/>
      <w:r>
        <w:rPr>
          <w:b/>
        </w:rPr>
        <w:t xml:space="preserve"> positioning request is determined by the target UE or LMF. </w:t>
      </w:r>
    </w:p>
    <w:p w14:paraId="313AFF8E" w14:textId="77777777" w:rsidR="00741E26" w:rsidRDefault="00000000">
      <w:pPr>
        <w:tabs>
          <w:tab w:val="left" w:pos="1418"/>
        </w:tabs>
        <w:ind w:left="1418" w:hanging="1418"/>
        <w:rPr>
          <w:b/>
        </w:rPr>
      </w:pPr>
      <w:r>
        <w:rPr>
          <w:b/>
        </w:rPr>
        <w:tab/>
      </w:r>
      <w:r>
        <w:rPr>
          <w:b/>
        </w:rPr>
        <w:tab/>
        <w:t xml:space="preserve">1: For MO-LR, at least target UE determines whether to trigger a </w:t>
      </w:r>
      <w:proofErr w:type="spellStart"/>
      <w:r>
        <w:rPr>
          <w:b/>
        </w:rPr>
        <w:t>sidelink</w:t>
      </w:r>
      <w:proofErr w:type="spellEnd"/>
      <w:r>
        <w:rPr>
          <w:b/>
        </w:rPr>
        <w:t xml:space="preserve"> positioning request or not</w:t>
      </w:r>
    </w:p>
    <w:p w14:paraId="3F6ABF2E" w14:textId="77777777" w:rsidR="00741E26" w:rsidRDefault="00000000">
      <w:pPr>
        <w:tabs>
          <w:tab w:val="left" w:pos="1418"/>
        </w:tabs>
        <w:ind w:left="1418" w:hanging="1418"/>
        <w:rPr>
          <w:b/>
        </w:rPr>
      </w:pPr>
      <w:r>
        <w:rPr>
          <w:b/>
        </w:rPr>
        <w:tab/>
      </w:r>
      <w:r>
        <w:rPr>
          <w:b/>
        </w:rPr>
        <w:tab/>
        <w:t xml:space="preserve">2: For MT-LR/NI-LR, at least LMF determines whether to trigger a </w:t>
      </w:r>
      <w:proofErr w:type="spellStart"/>
      <w:r>
        <w:rPr>
          <w:b/>
        </w:rPr>
        <w:t>sidelink</w:t>
      </w:r>
      <w:proofErr w:type="spellEnd"/>
      <w:r>
        <w:rPr>
          <w:b/>
        </w:rPr>
        <w:t xml:space="preserve"> positioning request or not </w:t>
      </w:r>
    </w:p>
    <w:p w14:paraId="7D352452" w14:textId="70E08B46" w:rsidR="00741E26" w:rsidRDefault="00000000">
      <w:pPr>
        <w:tabs>
          <w:tab w:val="left" w:pos="1418"/>
        </w:tabs>
        <w:ind w:left="1418" w:hanging="1418"/>
        <w:rPr>
          <w:b/>
        </w:rPr>
      </w:pPr>
      <w:r>
        <w:rPr>
          <w:b/>
        </w:rPr>
        <w:tab/>
      </w:r>
      <w:r>
        <w:rPr>
          <w:b/>
        </w:rPr>
        <w:tab/>
        <w:t xml:space="preserve">3: LMF or target UE determines whether to trigger additional </w:t>
      </w:r>
      <w:proofErr w:type="spellStart"/>
      <w:r>
        <w:rPr>
          <w:b/>
        </w:rPr>
        <w:t>sidelink</w:t>
      </w:r>
      <w:proofErr w:type="spellEnd"/>
      <w:r>
        <w:rPr>
          <w:b/>
        </w:rPr>
        <w:t>/</w:t>
      </w:r>
      <w:proofErr w:type="spellStart"/>
      <w:r>
        <w:rPr>
          <w:b/>
        </w:rPr>
        <w:t>Uu</w:t>
      </w:r>
      <w:proofErr w:type="spellEnd"/>
      <w:r>
        <w:rPr>
          <w:b/>
        </w:rPr>
        <w:t xml:space="preserve">-based positioning request or not when </w:t>
      </w:r>
      <w:r w:rsidR="009F676B">
        <w:rPr>
          <w:b/>
        </w:rPr>
        <w:t xml:space="preserve">a </w:t>
      </w:r>
      <w:r>
        <w:rPr>
          <w:b/>
        </w:rPr>
        <w:t xml:space="preserve">positioning is </w:t>
      </w:r>
      <w:r w:rsidR="009F676B">
        <w:rPr>
          <w:b/>
          <w:color w:val="000000"/>
        </w:rPr>
        <w:t xml:space="preserve">currently </w:t>
      </w:r>
      <w:r>
        <w:rPr>
          <w:b/>
        </w:rPr>
        <w:t xml:space="preserve">progress. </w:t>
      </w:r>
    </w:p>
    <w:p w14:paraId="7ABF4B1B" w14:textId="77777777" w:rsidR="00741E26" w:rsidRDefault="00000000">
      <w:pPr>
        <w:tabs>
          <w:tab w:val="left" w:pos="1418"/>
        </w:tabs>
        <w:ind w:left="1418" w:hanging="1418"/>
        <w:rPr>
          <w:b/>
        </w:rPr>
      </w:pPr>
      <w:r>
        <w:rPr>
          <w:b/>
        </w:rPr>
        <w:tab/>
      </w:r>
      <w:r>
        <w:rPr>
          <w:b/>
        </w:rPr>
        <w:tab/>
        <w:t xml:space="preserve">4: Initial triggering of a </w:t>
      </w:r>
      <w:proofErr w:type="spellStart"/>
      <w:r>
        <w:rPr>
          <w:b/>
        </w:rPr>
        <w:t>sidelink</w:t>
      </w:r>
      <w:proofErr w:type="spellEnd"/>
      <w:r>
        <w:rPr>
          <w:b/>
        </w:rPr>
        <w:t xml:space="preserve"> positioning request can be based on the condition by network.</w:t>
      </w:r>
    </w:p>
    <w:p w14:paraId="17B14B9D" w14:textId="77777777" w:rsidR="00741E26" w:rsidRDefault="00741E26">
      <w:pPr>
        <w:tabs>
          <w:tab w:val="left" w:pos="1418"/>
        </w:tabs>
        <w:ind w:left="1418" w:hanging="1418"/>
        <w:rPr>
          <w:b/>
        </w:rPr>
      </w:pPr>
    </w:p>
    <w:p w14:paraId="07AE82CE" w14:textId="77777777" w:rsidR="00741E26" w:rsidRDefault="00000000">
      <w:pPr>
        <w:ind w:left="1418" w:hanging="1418"/>
        <w:rPr>
          <w:b/>
        </w:rPr>
      </w:pPr>
      <w:bookmarkStart w:id="45" w:name="_heading=h.vvon87acah2c" w:colFirst="0" w:colLast="0"/>
      <w:bookmarkEnd w:id="45"/>
      <w:r>
        <w:rPr>
          <w:b/>
        </w:rPr>
        <w:t>Observation 3.</w:t>
      </w:r>
      <w:r>
        <w:rPr>
          <w:b/>
        </w:rPr>
        <w:tab/>
        <w:t xml:space="preserve">Anchor UE can be selected based on ability of SL-PRS transmission/measurement, supported </w:t>
      </w:r>
      <w:proofErr w:type="spellStart"/>
      <w:r>
        <w:rPr>
          <w:b/>
        </w:rPr>
        <w:t>sidelink</w:t>
      </w:r>
      <w:proofErr w:type="spellEnd"/>
      <w:r>
        <w:rPr>
          <w:b/>
        </w:rPr>
        <w:t xml:space="preserve"> positioning methods, providing location information, service type, QoS, etc</w:t>
      </w:r>
    </w:p>
    <w:p w14:paraId="4CDCD83A" w14:textId="77777777" w:rsidR="00741E26" w:rsidRDefault="00741E26">
      <w:pPr>
        <w:ind w:left="1418" w:hanging="1418"/>
        <w:rPr>
          <w:b/>
        </w:rPr>
      </w:pPr>
      <w:bookmarkStart w:id="46" w:name="_heading=h.hql5wca6tf46" w:colFirst="0" w:colLast="0"/>
      <w:bookmarkEnd w:id="46"/>
    </w:p>
    <w:p w14:paraId="4F5FF62C" w14:textId="77777777" w:rsidR="00741E26" w:rsidRDefault="00000000">
      <w:pPr>
        <w:ind w:left="1418" w:hanging="1418"/>
        <w:rPr>
          <w:b/>
        </w:rPr>
      </w:pPr>
      <w:bookmarkStart w:id="47" w:name="_heading=h.vs1bciq59h40" w:colFirst="0" w:colLast="0"/>
      <w:bookmarkEnd w:id="47"/>
      <w:r>
        <w:rPr>
          <w:b/>
        </w:rPr>
        <w:t>Proposal 3.</w:t>
      </w:r>
      <w:r>
        <w:rPr>
          <w:b/>
        </w:rPr>
        <w:tab/>
        <w:t>Anchor UE can be selected based on the type of UE (</w:t>
      </w:r>
      <w:proofErr w:type="gramStart"/>
      <w:r>
        <w:rPr>
          <w:b/>
        </w:rPr>
        <w:t>e.g.</w:t>
      </w:r>
      <w:proofErr w:type="gramEnd"/>
      <w:r>
        <w:rPr>
          <w:b/>
        </w:rPr>
        <w:t xml:space="preserve"> normal UE or RSU), location accuracy, velocity and direction, especially for V2X use case.</w:t>
      </w:r>
    </w:p>
    <w:p w14:paraId="2F73CC4E" w14:textId="77777777" w:rsidR="00741E26" w:rsidRDefault="00741E26">
      <w:pPr>
        <w:ind w:left="1418" w:hanging="1418"/>
        <w:rPr>
          <w:b/>
        </w:rPr>
      </w:pPr>
      <w:bookmarkStart w:id="48" w:name="_heading=h.qeqof7inmoc4" w:colFirst="0" w:colLast="0"/>
      <w:bookmarkEnd w:id="48"/>
    </w:p>
    <w:p w14:paraId="08718968" w14:textId="77777777" w:rsidR="00741E26" w:rsidRDefault="00000000">
      <w:pPr>
        <w:ind w:left="1418" w:hanging="1418"/>
        <w:rPr>
          <w:b/>
        </w:rPr>
      </w:pPr>
      <w:r>
        <w:rPr>
          <w:b/>
        </w:rPr>
        <w:t>Observation 4.</w:t>
      </w:r>
      <w:r>
        <w:rPr>
          <w:b/>
        </w:rPr>
        <w:tab/>
        <w:t>At least unicast can be used when capacity exchange and location information transfer procedures due to privacy issues.</w:t>
      </w:r>
    </w:p>
    <w:p w14:paraId="06B10FAF" w14:textId="77777777" w:rsidR="00741E26" w:rsidRDefault="00741E26">
      <w:pPr>
        <w:ind w:left="1418" w:hanging="1418"/>
        <w:rPr>
          <w:b/>
        </w:rPr>
      </w:pPr>
      <w:bookmarkStart w:id="49" w:name="_heading=h.ouwqbmuxwbzo" w:colFirst="0" w:colLast="0"/>
      <w:bookmarkEnd w:id="49"/>
    </w:p>
    <w:p w14:paraId="51B36931" w14:textId="77777777" w:rsidR="00741E26" w:rsidRDefault="00000000">
      <w:pPr>
        <w:ind w:left="1418" w:hanging="1418"/>
        <w:rPr>
          <w:b/>
        </w:rPr>
      </w:pPr>
      <w:bookmarkStart w:id="50" w:name="_heading=h.1oo057bpn10w" w:colFirst="0" w:colLast="0"/>
      <w:bookmarkEnd w:id="50"/>
      <w:r>
        <w:rPr>
          <w:b/>
        </w:rPr>
        <w:t>Observation 5.</w:t>
      </w:r>
      <w:r>
        <w:rPr>
          <w:b/>
        </w:rPr>
        <w:tab/>
        <w:t xml:space="preserve">Unicast could increase signalling overhead and latency as much as the number of </w:t>
      </w:r>
      <w:proofErr w:type="gramStart"/>
      <w:r>
        <w:rPr>
          <w:b/>
        </w:rPr>
        <w:t>anchor</w:t>
      </w:r>
      <w:proofErr w:type="gramEnd"/>
      <w:r>
        <w:rPr>
          <w:b/>
        </w:rPr>
        <w:t xml:space="preserve"> UEs e.g. in SL TDOA or SL multi-RTT.</w:t>
      </w:r>
    </w:p>
    <w:p w14:paraId="6AD7549D" w14:textId="77777777" w:rsidR="00741E26" w:rsidRDefault="00741E26">
      <w:pPr>
        <w:ind w:left="1418" w:hanging="1418"/>
        <w:rPr>
          <w:b/>
        </w:rPr>
      </w:pPr>
      <w:bookmarkStart w:id="51" w:name="_heading=h.bmtss12ndm7x" w:colFirst="0" w:colLast="0"/>
      <w:bookmarkEnd w:id="51"/>
    </w:p>
    <w:p w14:paraId="61D606BD" w14:textId="77777777" w:rsidR="00741E26" w:rsidRDefault="00000000">
      <w:pPr>
        <w:ind w:left="1418" w:hanging="1418"/>
        <w:rPr>
          <w:b/>
        </w:rPr>
      </w:pPr>
      <w:bookmarkStart w:id="52" w:name="_heading=h.4vwqdkwuobdr" w:colFirst="0" w:colLast="0"/>
      <w:bookmarkEnd w:id="52"/>
      <w:r>
        <w:rPr>
          <w:b/>
        </w:rPr>
        <w:t>Observation 6.</w:t>
      </w:r>
      <w:r>
        <w:rPr>
          <w:b/>
        </w:rPr>
        <w:tab/>
        <w:t xml:space="preserve">No security and privacy issues on all cast types and procedures for RSU-type anchor UE. </w:t>
      </w:r>
    </w:p>
    <w:p w14:paraId="6ACD7CAA" w14:textId="77777777" w:rsidR="00741E26" w:rsidRDefault="00741E26">
      <w:pPr>
        <w:ind w:left="1418" w:hanging="1418"/>
        <w:rPr>
          <w:b/>
        </w:rPr>
      </w:pPr>
      <w:bookmarkStart w:id="53" w:name="_heading=h.mi07splfn6ro" w:colFirst="0" w:colLast="0"/>
      <w:bookmarkEnd w:id="53"/>
    </w:p>
    <w:p w14:paraId="68347732" w14:textId="77777777" w:rsidR="00741E26" w:rsidRDefault="00000000">
      <w:pPr>
        <w:ind w:left="1418" w:hanging="1418"/>
        <w:rPr>
          <w:b/>
        </w:rPr>
      </w:pPr>
      <w:bookmarkStart w:id="54" w:name="_heading=h.z2xbf5x8urau" w:colFirst="0" w:colLast="0"/>
      <w:bookmarkEnd w:id="54"/>
      <w:r>
        <w:rPr>
          <w:b/>
        </w:rPr>
        <w:t>Proposal 4.</w:t>
      </w:r>
      <w:r>
        <w:rPr>
          <w:b/>
        </w:rPr>
        <w:tab/>
        <w:t>Unicast/one-to-one operation is used between two UEs, i.e., between a target UE and an anchor UE, for capacity exchange and location information procedures. Broadcast/groupcast operations can be used between multiple UEs for assistant data transfer procedure.</w:t>
      </w:r>
    </w:p>
    <w:p w14:paraId="3FCDB9AB" w14:textId="77777777" w:rsidR="00741E26" w:rsidRDefault="00741E26">
      <w:pPr>
        <w:ind w:left="1418" w:hanging="1418"/>
        <w:rPr>
          <w:b/>
        </w:rPr>
      </w:pPr>
      <w:bookmarkStart w:id="55" w:name="_heading=h.ypalf95dl665" w:colFirst="0" w:colLast="0"/>
      <w:bookmarkEnd w:id="55"/>
    </w:p>
    <w:p w14:paraId="52589C4D" w14:textId="77777777" w:rsidR="00741E26" w:rsidRDefault="00000000">
      <w:pPr>
        <w:ind w:left="1418" w:hanging="1418"/>
        <w:rPr>
          <w:b/>
        </w:rPr>
      </w:pPr>
      <w:bookmarkStart w:id="56" w:name="_heading=h.1l7cni8749kx" w:colFirst="0" w:colLast="0"/>
      <w:bookmarkEnd w:id="56"/>
      <w:r>
        <w:rPr>
          <w:b/>
        </w:rPr>
        <w:t>Observation 7.</w:t>
      </w:r>
      <w:r>
        <w:rPr>
          <w:b/>
        </w:rPr>
        <w:tab/>
        <w:t xml:space="preserve">LMF-involvement could lead to increased signalling overhead and latency in </w:t>
      </w:r>
      <w:proofErr w:type="spellStart"/>
      <w:r>
        <w:rPr>
          <w:b/>
        </w:rPr>
        <w:t>sidelink</w:t>
      </w:r>
      <w:proofErr w:type="spellEnd"/>
      <w:r>
        <w:rPr>
          <w:b/>
        </w:rPr>
        <w:t xml:space="preserve"> positioning procedure.</w:t>
      </w:r>
    </w:p>
    <w:p w14:paraId="2C71253E" w14:textId="77777777" w:rsidR="00741E26" w:rsidRDefault="00741E26">
      <w:pPr>
        <w:ind w:left="1418" w:hanging="1418"/>
        <w:rPr>
          <w:b/>
        </w:rPr>
      </w:pPr>
      <w:bookmarkStart w:id="57" w:name="_heading=h.mby6kvpc5dby" w:colFirst="0" w:colLast="0"/>
      <w:bookmarkEnd w:id="57"/>
    </w:p>
    <w:p w14:paraId="0BAE8B40" w14:textId="77777777" w:rsidR="00741E26" w:rsidRDefault="00000000">
      <w:pPr>
        <w:ind w:left="1418" w:hanging="1418"/>
        <w:rPr>
          <w:b/>
        </w:rPr>
      </w:pPr>
      <w:bookmarkStart w:id="58" w:name="_heading=h.wf420y8gyuy3" w:colFirst="0" w:colLast="0"/>
      <w:bookmarkEnd w:id="58"/>
      <w:r>
        <w:rPr>
          <w:b/>
        </w:rPr>
        <w:t>Proposal 5.</w:t>
      </w:r>
      <w:r>
        <w:rPr>
          <w:b/>
        </w:rPr>
        <w:tab/>
        <w:t>LMF is involved for hybrid positioning (</w:t>
      </w:r>
      <w:proofErr w:type="gramStart"/>
      <w:r>
        <w:rPr>
          <w:b/>
        </w:rPr>
        <w:t>i.e.</w:t>
      </w:r>
      <w:proofErr w:type="gramEnd"/>
      <w:r>
        <w:rPr>
          <w:b/>
        </w:rPr>
        <w:t xml:space="preserve"> PC5- and </w:t>
      </w:r>
      <w:proofErr w:type="spellStart"/>
      <w:r>
        <w:rPr>
          <w:b/>
        </w:rPr>
        <w:t>Uu</w:t>
      </w:r>
      <w:proofErr w:type="spellEnd"/>
      <w:r>
        <w:rPr>
          <w:b/>
        </w:rPr>
        <w:t xml:space="preserve">-based) where a target UE is inside of network coverage. </w:t>
      </w:r>
    </w:p>
    <w:p w14:paraId="4220D3EB" w14:textId="77777777" w:rsidR="00741E26" w:rsidRDefault="00741E26">
      <w:pPr>
        <w:ind w:left="1418" w:hanging="1418"/>
        <w:rPr>
          <w:b/>
        </w:rPr>
      </w:pPr>
      <w:bookmarkStart w:id="59" w:name="_heading=h.rizn8ob89abc" w:colFirst="0" w:colLast="0"/>
      <w:bookmarkEnd w:id="59"/>
    </w:p>
    <w:p w14:paraId="006EA4A8" w14:textId="77777777" w:rsidR="00741E26" w:rsidRDefault="00000000">
      <w:pPr>
        <w:ind w:left="1418" w:hanging="1418"/>
        <w:rPr>
          <w:b/>
        </w:rPr>
      </w:pPr>
      <w:bookmarkStart w:id="60" w:name="_heading=h.cuglcbdtv03c" w:colFirst="0" w:colLast="0"/>
      <w:bookmarkEnd w:id="60"/>
      <w:r>
        <w:rPr>
          <w:b/>
        </w:rPr>
        <w:t>Observation 8.</w:t>
      </w:r>
      <w:r>
        <w:rPr>
          <w:b/>
        </w:rPr>
        <w:tab/>
        <w:t>Anchor UE configuration over SLPP/RSPP protocol (between UEs) could cause signalling overhead and latency.</w:t>
      </w:r>
    </w:p>
    <w:p w14:paraId="2FAF830B" w14:textId="77777777" w:rsidR="00741E26" w:rsidRDefault="00741E26">
      <w:pPr>
        <w:ind w:left="1418" w:hanging="1418"/>
        <w:rPr>
          <w:b/>
        </w:rPr>
      </w:pPr>
      <w:bookmarkStart w:id="61" w:name="_heading=h.rcdn8no6sy1r" w:colFirst="0" w:colLast="0"/>
      <w:bookmarkEnd w:id="61"/>
    </w:p>
    <w:p w14:paraId="7B4317CF" w14:textId="77777777" w:rsidR="00741E26" w:rsidRDefault="00000000">
      <w:pPr>
        <w:ind w:left="1418" w:hanging="1418"/>
        <w:rPr>
          <w:b/>
        </w:rPr>
      </w:pPr>
      <w:bookmarkStart w:id="62" w:name="_heading=h.p6nsiqywlmva" w:colFirst="0" w:colLast="0"/>
      <w:bookmarkEnd w:id="62"/>
      <w:r>
        <w:rPr>
          <w:b/>
        </w:rPr>
        <w:t>Proposal 6.</w:t>
      </w:r>
      <w:r>
        <w:rPr>
          <w:b/>
        </w:rPr>
        <w:tab/>
        <w:t xml:space="preserve">Anchor UE configuration over LPP protocol (from LMF) is supported if SL-PRS is configured by higher layer. </w:t>
      </w:r>
    </w:p>
    <w:p w14:paraId="57F54B3C" w14:textId="77777777" w:rsidR="00741E26" w:rsidRDefault="00741E26">
      <w:pPr>
        <w:ind w:left="1418" w:hanging="1418"/>
        <w:rPr>
          <w:b/>
        </w:rPr>
      </w:pPr>
      <w:bookmarkStart w:id="63" w:name="_heading=h.38tirpjm22bg" w:colFirst="0" w:colLast="0"/>
      <w:bookmarkEnd w:id="63"/>
    </w:p>
    <w:p w14:paraId="785415BC" w14:textId="77777777" w:rsidR="00741E26" w:rsidRDefault="00000000">
      <w:pPr>
        <w:ind w:left="1418" w:hanging="1418"/>
        <w:rPr>
          <w:b/>
        </w:rPr>
      </w:pPr>
      <w:bookmarkStart w:id="64" w:name="_heading=h.1x9ybyt0jk0o" w:colFirst="0" w:colLast="0"/>
      <w:bookmarkEnd w:id="64"/>
      <w:r>
        <w:rPr>
          <w:b/>
        </w:rPr>
        <w:t>Observation 9.</w:t>
      </w:r>
      <w:r>
        <w:rPr>
          <w:b/>
        </w:rPr>
        <w:tab/>
        <w:t xml:space="preserve">Protocol layering used to support transfer of LPP messages in </w:t>
      </w:r>
      <w:proofErr w:type="spellStart"/>
      <w:r>
        <w:rPr>
          <w:b/>
        </w:rPr>
        <w:t>Uu</w:t>
      </w:r>
      <w:proofErr w:type="spellEnd"/>
      <w:r>
        <w:rPr>
          <w:b/>
        </w:rPr>
        <w:t xml:space="preserve">-based positioning is either on top of NAS layer for control plane or on top of TCP/IP for user plane. </w:t>
      </w:r>
    </w:p>
    <w:p w14:paraId="4CD2BE70" w14:textId="77777777" w:rsidR="00741E26" w:rsidRDefault="00741E26">
      <w:pPr>
        <w:ind w:left="1418" w:hanging="1418"/>
        <w:rPr>
          <w:b/>
        </w:rPr>
      </w:pPr>
      <w:bookmarkStart w:id="65" w:name="_heading=h.g9rjgfmgly5k" w:colFirst="0" w:colLast="0"/>
      <w:bookmarkEnd w:id="65"/>
    </w:p>
    <w:p w14:paraId="4BE0B351" w14:textId="77777777" w:rsidR="00741E26" w:rsidRDefault="00000000">
      <w:pPr>
        <w:ind w:left="1418" w:hanging="1418"/>
        <w:rPr>
          <w:b/>
        </w:rPr>
      </w:pPr>
      <w:bookmarkStart w:id="66" w:name="_heading=h.x521z9knqq1q" w:colFirst="0" w:colLast="0"/>
      <w:bookmarkEnd w:id="66"/>
      <w:r>
        <w:rPr>
          <w:b/>
        </w:rPr>
        <w:t>Observation 10.</w:t>
      </w:r>
      <w:r>
        <w:rPr>
          <w:b/>
        </w:rPr>
        <w:tab/>
        <w:t>It is observed that pros and cons of using control plane transport solution as below:</w:t>
      </w:r>
    </w:p>
    <w:p w14:paraId="064C0219" w14:textId="5E77D41E" w:rsidR="00741E26" w:rsidRPr="00B43B32" w:rsidRDefault="00000000" w:rsidP="00B43B32">
      <w:pPr>
        <w:pStyle w:val="ListParagraph"/>
        <w:numPr>
          <w:ilvl w:val="0"/>
          <w:numId w:val="6"/>
        </w:numPr>
        <w:rPr>
          <w:b/>
        </w:rPr>
      </w:pPr>
      <w:bookmarkStart w:id="67" w:name="_heading=h.6ttgnw1pwjj9" w:colFirst="0" w:colLast="0"/>
      <w:bookmarkEnd w:id="67"/>
      <w:r w:rsidRPr="00B43B32">
        <w:rPr>
          <w:b/>
        </w:rPr>
        <w:t>Control plane solutions support higher transmission priority compared to user plane solutions.</w:t>
      </w:r>
    </w:p>
    <w:p w14:paraId="2CF91A20" w14:textId="258B7989" w:rsidR="00741E26" w:rsidRPr="00B43B32" w:rsidRDefault="00000000" w:rsidP="00B43B32">
      <w:pPr>
        <w:pStyle w:val="ListParagraph"/>
        <w:numPr>
          <w:ilvl w:val="0"/>
          <w:numId w:val="6"/>
        </w:numPr>
        <w:rPr>
          <w:b/>
        </w:rPr>
      </w:pPr>
      <w:bookmarkStart w:id="68" w:name="_heading=h.c52xh5d7r8t4" w:colFirst="0" w:colLast="0"/>
      <w:bookmarkEnd w:id="68"/>
      <w:r w:rsidRPr="00B43B32">
        <w:rPr>
          <w:b/>
        </w:rPr>
        <w:t>Control plane solutions support unicast only, resulting in long setup time and exclude groupcast/broadcast.</w:t>
      </w:r>
    </w:p>
    <w:p w14:paraId="6B6C1B6F" w14:textId="77777777" w:rsidR="00741E26" w:rsidRDefault="00741E26">
      <w:pPr>
        <w:rPr>
          <w:b/>
        </w:rPr>
      </w:pPr>
      <w:bookmarkStart w:id="69" w:name="_heading=h.vftz0kgzxoys" w:colFirst="0" w:colLast="0"/>
      <w:bookmarkEnd w:id="69"/>
    </w:p>
    <w:p w14:paraId="2D655B0D" w14:textId="77777777" w:rsidR="00741E26" w:rsidRDefault="00000000">
      <w:pPr>
        <w:ind w:left="1418" w:hanging="1418"/>
        <w:rPr>
          <w:b/>
        </w:rPr>
      </w:pPr>
      <w:bookmarkStart w:id="70" w:name="_heading=h.1dd8ino4oxf" w:colFirst="0" w:colLast="0"/>
      <w:bookmarkEnd w:id="70"/>
      <w:r>
        <w:rPr>
          <w:b/>
        </w:rPr>
        <w:t>Observation 11.</w:t>
      </w:r>
      <w:r>
        <w:rPr>
          <w:b/>
        </w:rPr>
        <w:tab/>
        <w:t>It is observed that pros and cons of using user plane transport solution as below:</w:t>
      </w:r>
    </w:p>
    <w:p w14:paraId="2462C097" w14:textId="564F45DE" w:rsidR="00741E26" w:rsidRPr="00B43B32" w:rsidRDefault="00000000" w:rsidP="00B43B32">
      <w:pPr>
        <w:pStyle w:val="ListParagraph"/>
        <w:numPr>
          <w:ilvl w:val="0"/>
          <w:numId w:val="10"/>
        </w:numPr>
        <w:rPr>
          <w:b/>
        </w:rPr>
      </w:pPr>
      <w:bookmarkStart w:id="71" w:name="_heading=h.47eplpqwn4dd" w:colFirst="0" w:colLast="0"/>
      <w:bookmarkEnd w:id="71"/>
      <w:r w:rsidRPr="00B43B32">
        <w:rPr>
          <w:b/>
        </w:rPr>
        <w:t>User plane solutions support not only unicast but also groupcast/broadcast.</w:t>
      </w:r>
    </w:p>
    <w:p w14:paraId="7B83238A" w14:textId="1AB40BBC" w:rsidR="00741E26" w:rsidRPr="00B43B32" w:rsidRDefault="00000000" w:rsidP="00B43B32">
      <w:pPr>
        <w:pStyle w:val="ListParagraph"/>
        <w:numPr>
          <w:ilvl w:val="0"/>
          <w:numId w:val="10"/>
        </w:numPr>
        <w:rPr>
          <w:b/>
        </w:rPr>
      </w:pPr>
      <w:bookmarkStart w:id="72" w:name="_heading=h.x3dnqebjco82" w:colFirst="0" w:colLast="0"/>
      <w:bookmarkEnd w:id="72"/>
      <w:r w:rsidRPr="00B43B32">
        <w:rPr>
          <w:b/>
        </w:rPr>
        <w:t>User plane solutions support lower transmission priority compared to control plane solutions, which could lead to some additional delay.</w:t>
      </w:r>
    </w:p>
    <w:p w14:paraId="5C033C7E" w14:textId="77777777" w:rsidR="00741E26" w:rsidRDefault="00741E26">
      <w:pPr>
        <w:rPr>
          <w:b/>
        </w:rPr>
      </w:pPr>
      <w:bookmarkStart w:id="73" w:name="_heading=h.6pfc5xq96b9r" w:colFirst="0" w:colLast="0"/>
      <w:bookmarkStart w:id="74" w:name="_heading=h.nvkiy3wurjob" w:colFirst="0" w:colLast="0"/>
      <w:bookmarkEnd w:id="73"/>
      <w:bookmarkEnd w:id="74"/>
    </w:p>
    <w:p w14:paraId="0334825F" w14:textId="77777777" w:rsidR="00741E26" w:rsidRDefault="00000000">
      <w:pPr>
        <w:ind w:left="1418" w:hanging="1418"/>
        <w:rPr>
          <w:b/>
        </w:rPr>
      </w:pPr>
      <w:bookmarkStart w:id="75" w:name="_heading=h.esasj6tgcs51" w:colFirst="0" w:colLast="0"/>
      <w:bookmarkEnd w:id="75"/>
      <w:r>
        <w:rPr>
          <w:b/>
        </w:rPr>
        <w:t>Proposal 7.</w:t>
      </w:r>
      <w:r>
        <w:rPr>
          <w:b/>
        </w:rPr>
        <w:tab/>
        <w:t xml:space="preserve">User plane solution is used for transport of SLPP/RSPP messages </w:t>
      </w:r>
      <w:proofErr w:type="gramStart"/>
      <w:r>
        <w:rPr>
          <w:b/>
        </w:rPr>
        <w:t>in order to</w:t>
      </w:r>
      <w:proofErr w:type="gramEnd"/>
      <w:r>
        <w:rPr>
          <w:b/>
        </w:rPr>
        <w:t xml:space="preserve"> support all kinds of cast types.</w:t>
      </w:r>
    </w:p>
    <w:p w14:paraId="107A2CC3" w14:textId="77777777" w:rsidR="00741E26" w:rsidRDefault="00741E26">
      <w:pPr>
        <w:ind w:left="1418" w:hanging="1418"/>
        <w:rPr>
          <w:b/>
        </w:rPr>
      </w:pPr>
      <w:bookmarkStart w:id="76" w:name="_heading=h.xjz70xa7yrd5" w:colFirst="0" w:colLast="0"/>
      <w:bookmarkEnd w:id="76"/>
    </w:p>
    <w:p w14:paraId="3A13FBCD" w14:textId="77777777" w:rsidR="00741E26" w:rsidRDefault="00000000">
      <w:pPr>
        <w:ind w:left="1418" w:hanging="1418"/>
        <w:rPr>
          <w:b/>
        </w:rPr>
      </w:pPr>
      <w:bookmarkStart w:id="77" w:name="_heading=h.qy9as3pgc2u9" w:colFirst="0" w:colLast="0"/>
      <w:bookmarkEnd w:id="77"/>
      <w:r>
        <w:rPr>
          <w:b/>
        </w:rPr>
        <w:t>Observation 12.</w:t>
      </w:r>
      <w:r>
        <w:rPr>
          <w:b/>
        </w:rPr>
        <w:tab/>
        <w:t>Static switching of positioning methods with a single session needs a time for session termination and a new session establishment.</w:t>
      </w:r>
    </w:p>
    <w:p w14:paraId="2BAFB27A" w14:textId="77777777" w:rsidR="00741E26" w:rsidRDefault="00741E26">
      <w:pPr>
        <w:ind w:left="1418" w:hanging="1418"/>
        <w:rPr>
          <w:b/>
        </w:rPr>
      </w:pPr>
      <w:bookmarkStart w:id="78" w:name="_heading=h.58p3ivvwcsb" w:colFirst="0" w:colLast="0"/>
      <w:bookmarkEnd w:id="78"/>
    </w:p>
    <w:p w14:paraId="0E5EC558" w14:textId="77777777" w:rsidR="00741E26" w:rsidRDefault="00000000">
      <w:pPr>
        <w:ind w:left="1418" w:hanging="1418"/>
        <w:rPr>
          <w:b/>
        </w:rPr>
      </w:pPr>
      <w:bookmarkStart w:id="79" w:name="_heading=h.2wc7n9n7k91c" w:colFirst="0" w:colLast="0"/>
      <w:bookmarkEnd w:id="79"/>
      <w:r>
        <w:rPr>
          <w:b/>
        </w:rPr>
        <w:t>Observation 13.</w:t>
      </w:r>
      <w:r>
        <w:rPr>
          <w:b/>
        </w:rPr>
        <w:tab/>
        <w:t>Dynamic switching of positioning methods with multiple sessions can enable fast changing of positioning methods.</w:t>
      </w:r>
    </w:p>
    <w:p w14:paraId="64C57E55" w14:textId="77777777" w:rsidR="00741E26" w:rsidRDefault="00741E26">
      <w:pPr>
        <w:ind w:left="1418" w:hanging="1418"/>
        <w:rPr>
          <w:b/>
        </w:rPr>
      </w:pPr>
      <w:bookmarkStart w:id="80" w:name="_heading=h.9dd1j9g2ke9q" w:colFirst="0" w:colLast="0"/>
      <w:bookmarkEnd w:id="80"/>
    </w:p>
    <w:p w14:paraId="078C7A05" w14:textId="77777777" w:rsidR="00741E26" w:rsidRDefault="00000000">
      <w:pPr>
        <w:ind w:left="1418" w:hanging="1418"/>
        <w:rPr>
          <w:b/>
        </w:rPr>
      </w:pPr>
      <w:bookmarkStart w:id="81" w:name="_heading=h.rfg6gm9f92di" w:colFirst="0" w:colLast="0"/>
      <w:bookmarkEnd w:id="81"/>
      <w:r>
        <w:rPr>
          <w:b/>
        </w:rPr>
        <w:t>Proposal 8.</w:t>
      </w:r>
      <w:r>
        <w:rPr>
          <w:b/>
        </w:rPr>
        <w:tab/>
        <w:t xml:space="preserve">Multiple SLPP/RSPP sessions are supported for a single location request in </w:t>
      </w:r>
      <w:proofErr w:type="spellStart"/>
      <w:r>
        <w:rPr>
          <w:b/>
        </w:rPr>
        <w:t>sidelink</w:t>
      </w:r>
      <w:proofErr w:type="spellEnd"/>
      <w:r>
        <w:rPr>
          <w:b/>
        </w:rPr>
        <w:t xml:space="preserve"> positioning. </w:t>
      </w:r>
    </w:p>
    <w:p w14:paraId="3331BDF3" w14:textId="77777777" w:rsidR="00741E26" w:rsidRDefault="00741E26">
      <w:pPr>
        <w:ind w:left="1418" w:hanging="1418"/>
        <w:rPr>
          <w:b/>
        </w:rPr>
      </w:pPr>
      <w:bookmarkStart w:id="82" w:name="_heading=h.wv7pxakuhoz" w:colFirst="0" w:colLast="0"/>
      <w:bookmarkEnd w:id="82"/>
    </w:p>
    <w:p w14:paraId="1650EC98" w14:textId="77777777" w:rsidR="00741E26" w:rsidRDefault="00000000">
      <w:pPr>
        <w:ind w:left="1418" w:hanging="1418"/>
        <w:rPr>
          <w:b/>
        </w:rPr>
      </w:pPr>
      <w:bookmarkStart w:id="83" w:name="_heading=h.52gmhngo6fm" w:colFirst="0" w:colLast="0"/>
      <w:bookmarkEnd w:id="83"/>
      <w:r>
        <w:rPr>
          <w:b/>
        </w:rPr>
        <w:t>Proposal 9.</w:t>
      </w:r>
      <w:r>
        <w:rPr>
          <w:b/>
        </w:rPr>
        <w:tab/>
        <w:t>Anchor UE SL-PRS configuration over LPP should be introduced for broadcasting of SL-PRS configuration and transmission.</w:t>
      </w:r>
    </w:p>
    <w:p w14:paraId="39914A7A" w14:textId="77777777" w:rsidR="00741E26" w:rsidRDefault="00741E26">
      <w:pPr>
        <w:ind w:left="1418" w:hanging="1418"/>
        <w:rPr>
          <w:b/>
        </w:rPr>
      </w:pPr>
      <w:bookmarkStart w:id="84" w:name="_heading=h.fuwu441o8mqa" w:colFirst="0" w:colLast="0"/>
      <w:bookmarkEnd w:id="84"/>
    </w:p>
    <w:p w14:paraId="15E2FA32" w14:textId="77777777" w:rsidR="00741E26" w:rsidRDefault="00000000">
      <w:pPr>
        <w:ind w:left="1418" w:hanging="1418"/>
        <w:rPr>
          <w:b/>
        </w:rPr>
      </w:pPr>
      <w:bookmarkStart w:id="85" w:name="_heading=h.4k1cgrd06111" w:colFirst="0" w:colLast="0"/>
      <w:bookmarkEnd w:id="85"/>
      <w:r>
        <w:rPr>
          <w:b/>
        </w:rPr>
        <w:t>Proposal 10.</w:t>
      </w:r>
      <w:r>
        <w:rPr>
          <w:b/>
        </w:rPr>
        <w:tab/>
        <w:t xml:space="preserve">Anchor UE provides </w:t>
      </w:r>
      <w:proofErr w:type="spellStart"/>
      <w:r>
        <w:rPr>
          <w:b/>
        </w:rPr>
        <w:t>sidelink</w:t>
      </w:r>
      <w:proofErr w:type="spellEnd"/>
      <w:r>
        <w:rPr>
          <w:b/>
        </w:rPr>
        <w:t>-related assistant data in an unsolicited manner as well as solicited manner.</w:t>
      </w:r>
    </w:p>
    <w:p w14:paraId="3FA51BC4" w14:textId="77777777" w:rsidR="00741E26" w:rsidRDefault="00741E26">
      <w:pPr>
        <w:ind w:left="1418" w:hanging="1418"/>
        <w:rPr>
          <w:b/>
        </w:rPr>
      </w:pPr>
      <w:bookmarkStart w:id="86" w:name="_heading=h.nd36olbqg0s5" w:colFirst="0" w:colLast="0"/>
      <w:bookmarkEnd w:id="86"/>
    </w:p>
    <w:p w14:paraId="3C27129C" w14:textId="77777777" w:rsidR="00741E26" w:rsidRDefault="00000000">
      <w:pPr>
        <w:ind w:left="1418" w:hanging="1418"/>
        <w:rPr>
          <w:b/>
        </w:rPr>
      </w:pPr>
      <w:bookmarkStart w:id="87" w:name="_heading=h.b6kcy58eivlg" w:colFirst="0" w:colLast="0"/>
      <w:bookmarkEnd w:id="87"/>
      <w:r>
        <w:rPr>
          <w:b/>
        </w:rPr>
        <w:t>Observation 14.</w:t>
      </w:r>
      <w:r>
        <w:rPr>
          <w:b/>
        </w:rPr>
        <w:tab/>
        <w:t xml:space="preserve">Positioning method for </w:t>
      </w:r>
      <w:proofErr w:type="spellStart"/>
      <w:r>
        <w:rPr>
          <w:b/>
        </w:rPr>
        <w:t>Uu</w:t>
      </w:r>
      <w:proofErr w:type="spellEnd"/>
      <w:r>
        <w:rPr>
          <w:b/>
        </w:rPr>
        <w:t>-based positioning is decided by LMF as an implementation aspect, not pre-determined by QoS criteria.</w:t>
      </w:r>
    </w:p>
    <w:p w14:paraId="4201AD6F" w14:textId="77777777" w:rsidR="00741E26" w:rsidRDefault="00741E26">
      <w:pPr>
        <w:ind w:left="1418" w:hanging="1418"/>
        <w:rPr>
          <w:b/>
        </w:rPr>
      </w:pPr>
      <w:bookmarkStart w:id="88" w:name="_heading=h.rnlkaf1v9sqh" w:colFirst="0" w:colLast="0"/>
      <w:bookmarkEnd w:id="88"/>
    </w:p>
    <w:p w14:paraId="55674F18" w14:textId="77777777" w:rsidR="00741E26" w:rsidRDefault="00000000">
      <w:pPr>
        <w:ind w:left="1418" w:hanging="1418"/>
        <w:rPr>
          <w:b/>
        </w:rPr>
      </w:pPr>
      <w:bookmarkStart w:id="89" w:name="_heading=h.2ohcx6ga1jwc" w:colFirst="0" w:colLast="0"/>
      <w:bookmarkEnd w:id="89"/>
      <w:r>
        <w:rPr>
          <w:b/>
        </w:rPr>
        <w:t>Proposal 11.</w:t>
      </w:r>
      <w:r>
        <w:rPr>
          <w:b/>
        </w:rPr>
        <w:tab/>
        <w:t xml:space="preserve">Positioning method for </w:t>
      </w:r>
      <w:proofErr w:type="spellStart"/>
      <w:r>
        <w:rPr>
          <w:b/>
        </w:rPr>
        <w:t>sidelink</w:t>
      </w:r>
      <w:proofErr w:type="spellEnd"/>
      <w:r>
        <w:rPr>
          <w:b/>
        </w:rPr>
        <w:t xml:space="preserve"> positioning can be selected by LMF for hybrid operation, or by application layer on UE, or by (pre-)configured (e.g., at the provisioning stage) from LMF. </w:t>
      </w:r>
    </w:p>
    <w:p w14:paraId="77522867" w14:textId="77777777" w:rsidR="00741E26" w:rsidRDefault="00741E26">
      <w:pPr>
        <w:ind w:left="1418" w:hanging="1418"/>
        <w:rPr>
          <w:b/>
        </w:rPr>
      </w:pPr>
      <w:bookmarkStart w:id="90" w:name="_heading=h.bsxy9sqvk94v" w:colFirst="0" w:colLast="0"/>
      <w:bookmarkEnd w:id="90"/>
    </w:p>
    <w:p w14:paraId="25E4EBB5" w14:textId="77777777" w:rsidR="00741E26" w:rsidRDefault="00000000">
      <w:pPr>
        <w:ind w:left="1418" w:hanging="1418"/>
        <w:rPr>
          <w:b/>
        </w:rPr>
      </w:pPr>
      <w:bookmarkStart w:id="91" w:name="_heading=h.92syorknw999" w:colFirst="0" w:colLast="0"/>
      <w:bookmarkEnd w:id="91"/>
      <w:r>
        <w:rPr>
          <w:b/>
        </w:rPr>
        <w:t>Proposal 12.</w:t>
      </w:r>
      <w:r>
        <w:rPr>
          <w:b/>
        </w:rPr>
        <w:tab/>
        <w:t>QoS parameter structure should be associated with the positioning method to support dynamic switching between positioning methods.</w:t>
      </w:r>
    </w:p>
    <w:p w14:paraId="5A3354FF" w14:textId="77777777" w:rsidR="00741E26" w:rsidRDefault="00741E26">
      <w:pPr>
        <w:ind w:left="1418" w:hanging="1418"/>
        <w:rPr>
          <w:b/>
        </w:rPr>
      </w:pPr>
      <w:bookmarkStart w:id="92" w:name="_heading=h.ltgu7i6leyc0" w:colFirst="0" w:colLast="0"/>
      <w:bookmarkEnd w:id="92"/>
    </w:p>
    <w:p w14:paraId="7E509718" w14:textId="77777777" w:rsidR="00741E26" w:rsidRDefault="00000000">
      <w:pPr>
        <w:ind w:left="1418" w:hanging="1418"/>
        <w:rPr>
          <w:b/>
        </w:rPr>
      </w:pPr>
      <w:bookmarkStart w:id="93" w:name="_heading=h.wtibqplksvwo" w:colFirst="0" w:colLast="0"/>
      <w:bookmarkEnd w:id="93"/>
      <w:r>
        <w:rPr>
          <w:b/>
        </w:rPr>
        <w:t>Proposal 13.</w:t>
      </w:r>
      <w:r>
        <w:rPr>
          <w:b/>
        </w:rPr>
        <w:tab/>
        <w:t>RAN2 to wait for RAN1 decision for SL-PRS activation/deactivation.</w:t>
      </w:r>
    </w:p>
    <w:p w14:paraId="74C17976" w14:textId="77777777" w:rsidR="00741E26" w:rsidRDefault="00741E26">
      <w:pPr>
        <w:ind w:left="1418" w:hanging="1418"/>
        <w:rPr>
          <w:b/>
        </w:rPr>
      </w:pPr>
      <w:bookmarkStart w:id="94" w:name="_heading=h.4ff2gxb8zk9q" w:colFirst="0" w:colLast="0"/>
      <w:bookmarkEnd w:id="94"/>
    </w:p>
    <w:p w14:paraId="3D5DACE9" w14:textId="77777777" w:rsidR="00741E26" w:rsidRDefault="00000000">
      <w:pPr>
        <w:ind w:left="1418" w:hanging="1418"/>
        <w:rPr>
          <w:b/>
        </w:rPr>
      </w:pPr>
      <w:r>
        <w:rPr>
          <w:b/>
        </w:rPr>
        <w:t>Proposal 14.</w:t>
      </w:r>
      <w:r>
        <w:rPr>
          <w:b/>
        </w:rPr>
        <w:tab/>
        <w:t xml:space="preserve">In </w:t>
      </w:r>
      <w:proofErr w:type="spellStart"/>
      <w:r>
        <w:rPr>
          <w:b/>
        </w:rPr>
        <w:t>sidelink</w:t>
      </w:r>
      <w:proofErr w:type="spellEnd"/>
      <w:r>
        <w:rPr>
          <w:b/>
        </w:rPr>
        <w:t xml:space="preserve"> positioning, no UE is supported to take the roles of all traditional functionality of LMF in </w:t>
      </w:r>
      <w:proofErr w:type="spellStart"/>
      <w:r>
        <w:rPr>
          <w:b/>
        </w:rPr>
        <w:t>Uu</w:t>
      </w:r>
      <w:proofErr w:type="spellEnd"/>
      <w:r>
        <w:rPr>
          <w:b/>
        </w:rPr>
        <w:t xml:space="preserve">-based positioning. </w:t>
      </w:r>
    </w:p>
    <w:p w14:paraId="4DBF4906" w14:textId="77777777" w:rsidR="00741E26" w:rsidRDefault="00741E26">
      <w:pPr>
        <w:ind w:left="1418" w:hanging="1418"/>
        <w:rPr>
          <w:b/>
        </w:rPr>
      </w:pPr>
      <w:bookmarkStart w:id="95" w:name="_heading=h.pw3x8yu0ny36" w:colFirst="0" w:colLast="0"/>
      <w:bookmarkEnd w:id="95"/>
    </w:p>
    <w:p w14:paraId="3E6157FA" w14:textId="77777777" w:rsidR="00741E26" w:rsidRDefault="00000000">
      <w:pPr>
        <w:ind w:left="1418" w:hanging="1418"/>
      </w:pPr>
      <w:r>
        <w:rPr>
          <w:b/>
        </w:rPr>
        <w:t>Proposal 15.</w:t>
      </w:r>
      <w:r>
        <w:rPr>
          <w:b/>
        </w:rPr>
        <w:tab/>
        <w:t xml:space="preserve">Positioning calculation UE is selected at least one UE among either target UE or anchor UE(s). </w:t>
      </w:r>
    </w:p>
    <w:p w14:paraId="3778E1C5" w14:textId="77777777" w:rsidR="00741E26" w:rsidRDefault="00741E26">
      <w:pPr>
        <w:ind w:left="1418" w:hanging="1418"/>
        <w:rPr>
          <w:b/>
        </w:rPr>
      </w:pPr>
      <w:bookmarkStart w:id="96" w:name="_heading=h.3wh629scbspl" w:colFirst="0" w:colLast="0"/>
      <w:bookmarkEnd w:id="96"/>
    </w:p>
    <w:p w14:paraId="337A1523" w14:textId="77777777" w:rsidR="00741E26" w:rsidRDefault="00000000">
      <w:pPr>
        <w:ind w:left="1418" w:hanging="1418"/>
        <w:rPr>
          <w:b/>
        </w:rPr>
      </w:pPr>
      <w:bookmarkStart w:id="97" w:name="_heading=h.qkeqcee3jb7r" w:colFirst="0" w:colLast="0"/>
      <w:bookmarkEnd w:id="97"/>
      <w:r>
        <w:rPr>
          <w:b/>
        </w:rPr>
        <w:t>Proposal 16.</w:t>
      </w:r>
      <w:r>
        <w:rPr>
          <w:b/>
        </w:rPr>
        <w:tab/>
        <w:t>UE determines whether to support positioning calculation or not, based on various conditions e.g., ability, preference, battery status, RRC status.</w:t>
      </w:r>
    </w:p>
    <w:p w14:paraId="6D89BFFF" w14:textId="77777777" w:rsidR="00741E26" w:rsidRDefault="00741E26">
      <w:pPr>
        <w:ind w:left="1418" w:hanging="1418"/>
        <w:rPr>
          <w:b/>
        </w:rPr>
      </w:pPr>
      <w:bookmarkStart w:id="98" w:name="_heading=h.7u24hof1uzjv" w:colFirst="0" w:colLast="0"/>
      <w:bookmarkEnd w:id="98"/>
    </w:p>
    <w:p w14:paraId="58978322" w14:textId="77777777" w:rsidR="00741E26" w:rsidRDefault="00000000">
      <w:pPr>
        <w:ind w:left="1418" w:hanging="1418"/>
        <w:rPr>
          <w:b/>
        </w:rPr>
      </w:pPr>
      <w:bookmarkStart w:id="99" w:name="_heading=h.7d68ck822v3z" w:colFirst="0" w:colLast="0"/>
      <w:bookmarkEnd w:id="99"/>
      <w:r>
        <w:rPr>
          <w:b/>
        </w:rPr>
        <w:t>Observation 15.</w:t>
      </w:r>
      <w:r>
        <w:rPr>
          <w:b/>
        </w:rPr>
        <w:tab/>
        <w:t>It would be beneficial for target UE to support location calculation in DL-</w:t>
      </w:r>
      <w:proofErr w:type="spellStart"/>
      <w:r>
        <w:rPr>
          <w:b/>
        </w:rPr>
        <w:t>TDoA</w:t>
      </w:r>
      <w:proofErr w:type="spellEnd"/>
      <w:r>
        <w:rPr>
          <w:b/>
        </w:rPr>
        <w:t xml:space="preserve"> positioning method. </w:t>
      </w:r>
    </w:p>
    <w:p w14:paraId="478EA5F7" w14:textId="77777777" w:rsidR="00741E26" w:rsidRDefault="00741E26">
      <w:pPr>
        <w:ind w:left="1418" w:hanging="1418"/>
        <w:rPr>
          <w:b/>
        </w:rPr>
      </w:pPr>
      <w:bookmarkStart w:id="100" w:name="_heading=h.60b1vsb69vuy" w:colFirst="0" w:colLast="0"/>
      <w:bookmarkEnd w:id="100"/>
    </w:p>
    <w:p w14:paraId="4681BCD0" w14:textId="77777777" w:rsidR="00741E26" w:rsidRDefault="00000000">
      <w:pPr>
        <w:ind w:left="1418" w:hanging="1418"/>
        <w:rPr>
          <w:b/>
        </w:rPr>
      </w:pPr>
      <w:bookmarkStart w:id="101" w:name="_heading=h.gh5ebahze54p" w:colFirst="0" w:colLast="0"/>
      <w:bookmarkEnd w:id="101"/>
      <w:r>
        <w:rPr>
          <w:b/>
        </w:rPr>
        <w:t>Observation 16.</w:t>
      </w:r>
      <w:r>
        <w:rPr>
          <w:b/>
        </w:rPr>
        <w:tab/>
        <w:t xml:space="preserve">It would be beneficial for UE who initiates SL-PRS transmission to support location calculation in RTT-type positioning method. </w:t>
      </w:r>
    </w:p>
    <w:p w14:paraId="7A35475C" w14:textId="77777777" w:rsidR="00741E26" w:rsidRDefault="00741E26">
      <w:pPr>
        <w:ind w:left="1418" w:hanging="1418"/>
        <w:rPr>
          <w:b/>
        </w:rPr>
      </w:pPr>
      <w:bookmarkStart w:id="102" w:name="_heading=h.idcfisyjq7yy" w:colFirst="0" w:colLast="0"/>
      <w:bookmarkEnd w:id="102"/>
    </w:p>
    <w:p w14:paraId="68FF7F6B" w14:textId="77777777" w:rsidR="00741E26" w:rsidRDefault="00000000">
      <w:pPr>
        <w:ind w:left="1418" w:hanging="1418"/>
        <w:rPr>
          <w:b/>
        </w:rPr>
      </w:pPr>
      <w:bookmarkStart w:id="103" w:name="_heading=h.e8m6z12p2d07" w:colFirst="0" w:colLast="0"/>
      <w:bookmarkEnd w:id="103"/>
      <w:r>
        <w:rPr>
          <w:b/>
        </w:rPr>
        <w:lastRenderedPageBreak/>
        <w:t>Observation 17.</w:t>
      </w:r>
      <w:r>
        <w:rPr>
          <w:b/>
        </w:rPr>
        <w:tab/>
      </w:r>
      <w:r>
        <w:rPr>
          <w:b/>
        </w:rPr>
        <w:tab/>
        <w:t xml:space="preserve">It would be beneficial for target UE to support location calculation if anchor UE is normal UE </w:t>
      </w:r>
    </w:p>
    <w:p w14:paraId="2CC81466" w14:textId="77777777" w:rsidR="00741E26" w:rsidRDefault="00741E26">
      <w:pPr>
        <w:ind w:left="1418" w:hanging="1418"/>
        <w:rPr>
          <w:b/>
        </w:rPr>
      </w:pPr>
      <w:bookmarkStart w:id="104" w:name="_heading=h.isp8k7x8jvou" w:colFirst="0" w:colLast="0"/>
      <w:bookmarkEnd w:id="104"/>
    </w:p>
    <w:p w14:paraId="12C34F72" w14:textId="77777777" w:rsidR="00741E26" w:rsidRDefault="00000000">
      <w:pPr>
        <w:ind w:left="1418" w:hanging="1418"/>
        <w:rPr>
          <w:b/>
        </w:rPr>
      </w:pPr>
      <w:r>
        <w:rPr>
          <w:b/>
        </w:rPr>
        <w:t>Observation 18.</w:t>
      </w:r>
      <w:r>
        <w:rPr>
          <w:b/>
        </w:rPr>
        <w:tab/>
        <w:t>If anchor UE is RSU-type, anchor UE can take a role of location calculation for higher accuracy and/or off-loading operation to save power for target UE, but which could lead to unnecessary signalling overhead and latency.</w:t>
      </w:r>
    </w:p>
    <w:p w14:paraId="69CB7957" w14:textId="77777777" w:rsidR="00741E26" w:rsidRDefault="00741E26">
      <w:pPr>
        <w:ind w:left="1418" w:hanging="1418"/>
        <w:rPr>
          <w:b/>
        </w:rPr>
      </w:pPr>
    </w:p>
    <w:p w14:paraId="3DFAEFE6" w14:textId="77777777" w:rsidR="00741E26" w:rsidRDefault="00000000">
      <w:pPr>
        <w:ind w:left="1418" w:hanging="1418"/>
        <w:rPr>
          <w:b/>
        </w:rPr>
      </w:pPr>
      <w:bookmarkStart w:id="105" w:name="_heading=h.2p194y609w2i" w:colFirst="0" w:colLast="0"/>
      <w:bookmarkEnd w:id="105"/>
      <w:r>
        <w:rPr>
          <w:b/>
        </w:rPr>
        <w:t>Observation 19.</w:t>
      </w:r>
      <w:r>
        <w:rPr>
          <w:b/>
        </w:rPr>
        <w:tab/>
        <w:t xml:space="preserve">It would be beneficial for target UE to support location calculation for mobility support from RAN2 point of view. </w:t>
      </w:r>
    </w:p>
    <w:p w14:paraId="5ED2169B" w14:textId="77777777" w:rsidR="00741E26" w:rsidRDefault="00741E26">
      <w:pPr>
        <w:ind w:left="1418" w:hanging="1418"/>
        <w:rPr>
          <w:b/>
        </w:rPr>
      </w:pPr>
      <w:bookmarkStart w:id="106" w:name="_heading=h.odjzldkkygv9" w:colFirst="0" w:colLast="0"/>
      <w:bookmarkEnd w:id="106"/>
    </w:p>
    <w:p w14:paraId="3CBA2029" w14:textId="77777777" w:rsidR="00741E26" w:rsidRDefault="00000000">
      <w:pPr>
        <w:ind w:left="1418" w:hanging="1418"/>
        <w:rPr>
          <w:b/>
        </w:rPr>
      </w:pPr>
      <w:bookmarkStart w:id="107" w:name="_heading=h.sze8rqxs9bdj" w:colFirst="0" w:colLast="0"/>
      <w:bookmarkEnd w:id="107"/>
      <w:r>
        <w:rPr>
          <w:b/>
        </w:rPr>
        <w:t>Proposal 17.</w:t>
      </w:r>
      <w:r>
        <w:rPr>
          <w:b/>
        </w:rPr>
        <w:tab/>
        <w:t>Positioning calculation UE (for UE-based positioning) is selected among target UE and anchor UEs based on positioning methods, anchor UE types, coverage scenarios and QoS requirements.</w:t>
      </w:r>
    </w:p>
    <w:p w14:paraId="4B70954B" w14:textId="77777777" w:rsidR="00741E26" w:rsidRDefault="00741E26">
      <w:pPr>
        <w:ind w:left="1418" w:hanging="1418"/>
        <w:rPr>
          <w:b/>
        </w:rPr>
      </w:pPr>
      <w:bookmarkStart w:id="108" w:name="_heading=h.9244z7ux7y5" w:colFirst="0" w:colLast="0"/>
      <w:bookmarkEnd w:id="108"/>
    </w:p>
    <w:p w14:paraId="391C3444" w14:textId="77777777" w:rsidR="00741E26" w:rsidRDefault="00000000">
      <w:pPr>
        <w:ind w:left="1418" w:hanging="1418"/>
        <w:rPr>
          <w:b/>
        </w:rPr>
      </w:pPr>
      <w:bookmarkStart w:id="109" w:name="_heading=h.mfvqegpabuqo" w:colFirst="0" w:colLast="0"/>
      <w:bookmarkEnd w:id="109"/>
      <w:r>
        <w:rPr>
          <w:b/>
        </w:rPr>
        <w:t>Proposal 18.</w:t>
      </w:r>
      <w:r>
        <w:rPr>
          <w:b/>
        </w:rPr>
        <w:tab/>
        <w:t xml:space="preserve">Positioning calculation entity delivers a final estimated location information to LCS client triggered a location service.  </w:t>
      </w:r>
    </w:p>
    <w:p w14:paraId="0A0DDC43" w14:textId="77777777" w:rsidR="00741E26" w:rsidRDefault="00741E26"/>
    <w:p w14:paraId="50C7BBB9" w14:textId="77777777" w:rsidR="00741E26" w:rsidRDefault="00000000">
      <w:pPr>
        <w:pStyle w:val="Heading1"/>
      </w:pPr>
      <w:bookmarkStart w:id="110" w:name="_heading=h.b54gtttdvd8x" w:colFirst="0" w:colLast="0"/>
      <w:bookmarkEnd w:id="110"/>
      <w:r>
        <w:t>4</w:t>
      </w:r>
      <w:r>
        <w:tab/>
        <w:t>References</w:t>
      </w:r>
    </w:p>
    <w:p w14:paraId="197989B1" w14:textId="77777777" w:rsidR="00741E26" w:rsidRDefault="00000000">
      <w:pPr>
        <w:spacing w:after="120"/>
      </w:pPr>
      <w:r>
        <w:t>[1] RP-222616</w:t>
      </w:r>
      <w:r>
        <w:tab/>
        <w:t>Revised SID on Study on expanded and improved NR positioning</w:t>
      </w:r>
    </w:p>
    <w:p w14:paraId="66A40AD7" w14:textId="77777777" w:rsidR="00741E26" w:rsidRDefault="00000000">
      <w:pPr>
        <w:spacing w:after="120"/>
      </w:pPr>
      <w:r>
        <w:t xml:space="preserve">[2] R2-2210115 </w:t>
      </w:r>
      <w:r>
        <w:tab/>
        <w:t xml:space="preserve">Discussion on </w:t>
      </w:r>
      <w:proofErr w:type="spellStart"/>
      <w:r>
        <w:t>Sidelink</w:t>
      </w:r>
      <w:proofErr w:type="spellEnd"/>
      <w:r>
        <w:t xml:space="preserve"> Positioning - LG Electronics</w:t>
      </w:r>
    </w:p>
    <w:p w14:paraId="3E40B525" w14:textId="77777777" w:rsidR="00741E26" w:rsidRDefault="00741E26">
      <w:pPr>
        <w:spacing w:after="120"/>
      </w:pPr>
    </w:p>
    <w:sectPr w:rsidR="00741E26">
      <w:pgSz w:w="11906" w:h="16838"/>
      <w:pgMar w:top="851" w:right="851" w:bottom="567" w:left="851"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7B9D49" w14:textId="77777777" w:rsidR="00773443" w:rsidRDefault="00773443">
      <w:r>
        <w:separator/>
      </w:r>
    </w:p>
  </w:endnote>
  <w:endnote w:type="continuationSeparator" w:id="0">
    <w:p w14:paraId="045C487E" w14:textId="77777777" w:rsidR="00773443" w:rsidRDefault="007734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w:panose1 w:val="020B0502040504020204"/>
    <w:charset w:val="00"/>
    <w:family w:val="swiss"/>
    <w:pitch w:val="variable"/>
    <w:sig w:usb0="E00082FF" w:usb1="400078FF" w:usb2="00000021"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46EE2D" w14:textId="77777777" w:rsidR="00773443" w:rsidRDefault="00773443">
      <w:r>
        <w:separator/>
      </w:r>
    </w:p>
  </w:footnote>
  <w:footnote w:type="continuationSeparator" w:id="0">
    <w:p w14:paraId="67C17241" w14:textId="77777777" w:rsidR="00773443" w:rsidRDefault="0077344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344F0E"/>
    <w:multiLevelType w:val="hybridMultilevel"/>
    <w:tmpl w:val="09545D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FFD6D20"/>
    <w:multiLevelType w:val="multilevel"/>
    <w:tmpl w:val="879C05C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85E6735"/>
    <w:multiLevelType w:val="multilevel"/>
    <w:tmpl w:val="4C0AA7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2C2A7C54"/>
    <w:multiLevelType w:val="multilevel"/>
    <w:tmpl w:val="0DDCF6E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3A785D1A"/>
    <w:multiLevelType w:val="multilevel"/>
    <w:tmpl w:val="DA8CA51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3C750E19"/>
    <w:multiLevelType w:val="multilevel"/>
    <w:tmpl w:val="E912F5C4"/>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6" w15:restartNumberingAfterBreak="0">
    <w:nsid w:val="3FB12EC3"/>
    <w:multiLevelType w:val="multilevel"/>
    <w:tmpl w:val="4AECB8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7301846"/>
    <w:multiLevelType w:val="multilevel"/>
    <w:tmpl w:val="F94C5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F5F1163"/>
    <w:multiLevelType w:val="multilevel"/>
    <w:tmpl w:val="49500C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6133FE8"/>
    <w:multiLevelType w:val="multilevel"/>
    <w:tmpl w:val="CC905FFC"/>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10" w15:restartNumberingAfterBreak="0">
    <w:nsid w:val="693C7368"/>
    <w:multiLevelType w:val="multilevel"/>
    <w:tmpl w:val="546891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1" w15:restartNumberingAfterBreak="0">
    <w:nsid w:val="6D6802D7"/>
    <w:multiLevelType w:val="multilevel"/>
    <w:tmpl w:val="4476E4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7255680E"/>
    <w:multiLevelType w:val="multilevel"/>
    <w:tmpl w:val="763677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772F1B0D"/>
    <w:multiLevelType w:val="multilevel"/>
    <w:tmpl w:val="F4B69CB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77960210"/>
    <w:multiLevelType w:val="multilevel"/>
    <w:tmpl w:val="A70E6850"/>
    <w:lvl w:ilvl="0">
      <w:start w:val="1"/>
      <w:numFmt w:val="bullet"/>
      <w:lvlText w:val="●"/>
      <w:lvlJc w:val="left"/>
      <w:pPr>
        <w:ind w:left="720" w:hanging="360"/>
      </w:pPr>
      <w:rPr>
        <w:rFonts w:ascii="Noto Sans" w:eastAsia="Noto Sans" w:hAnsi="Noto Sans" w:cs="Noto San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w:eastAsia="Noto Sans" w:hAnsi="Noto Sans" w:cs="Noto Sans"/>
        <w:vertAlign w:val="baseline"/>
      </w:rPr>
    </w:lvl>
    <w:lvl w:ilvl="3">
      <w:start w:val="1"/>
      <w:numFmt w:val="bullet"/>
      <w:lvlText w:val="●"/>
      <w:lvlJc w:val="left"/>
      <w:pPr>
        <w:ind w:left="2880" w:hanging="360"/>
      </w:pPr>
      <w:rPr>
        <w:rFonts w:ascii="Noto Sans" w:eastAsia="Noto Sans" w:hAnsi="Noto Sans" w:cs="Noto San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w:eastAsia="Noto Sans" w:hAnsi="Noto Sans" w:cs="Noto Sans"/>
        <w:vertAlign w:val="baseline"/>
      </w:rPr>
    </w:lvl>
    <w:lvl w:ilvl="6">
      <w:start w:val="1"/>
      <w:numFmt w:val="bullet"/>
      <w:lvlText w:val="●"/>
      <w:lvlJc w:val="left"/>
      <w:pPr>
        <w:ind w:left="5040" w:hanging="360"/>
      </w:pPr>
      <w:rPr>
        <w:rFonts w:ascii="Noto Sans" w:eastAsia="Noto Sans" w:hAnsi="Noto Sans" w:cs="Noto San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w:eastAsia="Noto Sans" w:hAnsi="Noto Sans" w:cs="Noto Sans"/>
        <w:vertAlign w:val="baseline"/>
      </w:rPr>
    </w:lvl>
  </w:abstractNum>
  <w:num w:numId="1" w16cid:durableId="1699308058">
    <w:abstractNumId w:val="5"/>
  </w:num>
  <w:num w:numId="2" w16cid:durableId="1631470339">
    <w:abstractNumId w:val="2"/>
  </w:num>
  <w:num w:numId="3" w16cid:durableId="810826557">
    <w:abstractNumId w:val="6"/>
  </w:num>
  <w:num w:numId="4" w16cid:durableId="1315716601">
    <w:abstractNumId w:val="12"/>
  </w:num>
  <w:num w:numId="5" w16cid:durableId="1427533603">
    <w:abstractNumId w:val="9"/>
  </w:num>
  <w:num w:numId="6" w16cid:durableId="1952782994">
    <w:abstractNumId w:val="13"/>
  </w:num>
  <w:num w:numId="7" w16cid:durableId="1993292281">
    <w:abstractNumId w:val="1"/>
  </w:num>
  <w:num w:numId="8" w16cid:durableId="522019095">
    <w:abstractNumId w:val="8"/>
  </w:num>
  <w:num w:numId="9" w16cid:durableId="1116830512">
    <w:abstractNumId w:val="14"/>
  </w:num>
  <w:num w:numId="10" w16cid:durableId="818116405">
    <w:abstractNumId w:val="3"/>
  </w:num>
  <w:num w:numId="11" w16cid:durableId="1706444123">
    <w:abstractNumId w:val="11"/>
  </w:num>
  <w:num w:numId="12" w16cid:durableId="160895503">
    <w:abstractNumId w:val="4"/>
  </w:num>
  <w:num w:numId="13" w16cid:durableId="1371296804">
    <w:abstractNumId w:val="10"/>
  </w:num>
  <w:num w:numId="14" w16cid:durableId="410471970">
    <w:abstractNumId w:val="7"/>
  </w:num>
  <w:num w:numId="15" w16cid:durableId="2525890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6"/>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1E26"/>
    <w:rsid w:val="00111A21"/>
    <w:rsid w:val="00242543"/>
    <w:rsid w:val="002B1732"/>
    <w:rsid w:val="00306DBF"/>
    <w:rsid w:val="00397C22"/>
    <w:rsid w:val="004252E6"/>
    <w:rsid w:val="00457256"/>
    <w:rsid w:val="00597F2F"/>
    <w:rsid w:val="005E6A81"/>
    <w:rsid w:val="00683540"/>
    <w:rsid w:val="00741E26"/>
    <w:rsid w:val="00773443"/>
    <w:rsid w:val="00851E3E"/>
    <w:rsid w:val="009D3A09"/>
    <w:rsid w:val="009F676B"/>
    <w:rsid w:val="00A23181"/>
    <w:rsid w:val="00B135A8"/>
    <w:rsid w:val="00B43B32"/>
    <w:rsid w:val="00B766AA"/>
    <w:rsid w:val="00C460BF"/>
    <w:rsid w:val="00D205AD"/>
    <w:rsid w:val="00D73DB3"/>
    <w:rsid w:val="00E42BAE"/>
    <w:rsid w:val="00E454EF"/>
    <w:rsid w:val="00F12034"/>
    <w:rsid w:val="00FB5ED3"/>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5ADA4"/>
  <w15:docId w15:val="{E0E2510F-E603-5A47-8093-E024C1914D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ko-KR" w:bidi="ar-SA"/>
      </w:rPr>
    </w:rPrDefault>
    <w:pPrDefault>
      <w:pPr>
        <w:tabs>
          <w:tab w:val="left" w:pos="721"/>
        </w:tab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0522"/>
    <w:rPr>
      <w:rFonts w:eastAsia="Times New Roman"/>
    </w:rPr>
  </w:style>
  <w:style w:type="paragraph" w:styleId="Heading1">
    <w:name w:val="heading 1"/>
    <w:next w:val="Normal"/>
    <w:link w:val="Heading1Char"/>
    <w:uiPriority w:val="9"/>
    <w:qFormat/>
    <w:rsid w:val="00EF10A0"/>
    <w:pPr>
      <w:keepNext/>
      <w:keepLines/>
      <w:pBdr>
        <w:top w:val="single" w:sz="12" w:space="3" w:color="auto"/>
      </w:pBdr>
      <w:tabs>
        <w:tab w:val="clear" w:pos="721"/>
        <w:tab w:val="left" w:pos="1134"/>
      </w:tabs>
      <w:overflowPunct w:val="0"/>
      <w:autoSpaceDE w:val="0"/>
      <w:autoSpaceDN w:val="0"/>
      <w:adjustRightInd w:val="0"/>
      <w:spacing w:before="240" w:after="180"/>
      <w:ind w:left="1134" w:hanging="1134"/>
      <w:textAlignment w:val="baseline"/>
      <w:outlineLvl w:val="0"/>
    </w:pPr>
    <w:rPr>
      <w:rFonts w:ascii="Arial" w:hAnsi="Arial"/>
      <w:sz w:val="36"/>
      <w:lang w:eastAsia="en-GB"/>
    </w:rPr>
  </w:style>
  <w:style w:type="paragraph" w:styleId="Heading2">
    <w:name w:val="heading 2"/>
    <w:basedOn w:val="Heading1"/>
    <w:next w:val="Normal"/>
    <w:link w:val="Heading2Char"/>
    <w:uiPriority w:val="9"/>
    <w:unhideWhenUsed/>
    <w:qFormat/>
    <w:rsid w:val="00EF10A0"/>
    <w:pPr>
      <w:pBdr>
        <w:top w:val="none" w:sz="0" w:space="0" w:color="auto"/>
      </w:pBdr>
      <w:spacing w:before="180"/>
      <w:outlineLvl w:val="1"/>
    </w:pPr>
    <w:rPr>
      <w:sz w:val="32"/>
      <w:szCs w:val="32"/>
    </w:rPr>
  </w:style>
  <w:style w:type="paragraph" w:styleId="Heading3">
    <w:name w:val="heading 3"/>
    <w:basedOn w:val="Heading2"/>
    <w:next w:val="Normal"/>
    <w:link w:val="Heading3Char"/>
    <w:uiPriority w:val="9"/>
    <w:unhideWhenUsed/>
    <w:qFormat/>
    <w:rsid w:val="00EF10A0"/>
    <w:pPr>
      <w:spacing w:before="120"/>
      <w:outlineLvl w:val="2"/>
    </w:pPr>
    <w:rPr>
      <w:sz w:val="28"/>
      <w:szCs w:val="28"/>
    </w:rPr>
  </w:style>
  <w:style w:type="paragraph" w:styleId="Heading4">
    <w:name w:val="heading 4"/>
    <w:basedOn w:val="Heading3"/>
    <w:next w:val="Normal"/>
    <w:link w:val="Heading4Char"/>
    <w:uiPriority w:val="9"/>
    <w:unhideWhenUsed/>
    <w:qFormat/>
    <w:rsid w:val="00EF10A0"/>
    <w:pPr>
      <w:tabs>
        <w:tab w:val="left" w:pos="1530"/>
      </w:tabs>
      <w:spacing w:after="120"/>
      <w:ind w:left="1441" w:hanging="1418"/>
      <w:outlineLvl w:val="3"/>
    </w:pPr>
    <w:rPr>
      <w:rFonts w:cs="Arial"/>
      <w:bCs/>
      <w:sz w:val="24"/>
      <w:szCs w:val="24"/>
      <w:lang w:val="en-US"/>
    </w:rPr>
  </w:style>
  <w:style w:type="paragraph" w:styleId="Heading5">
    <w:name w:val="heading 5"/>
    <w:basedOn w:val="Heading4"/>
    <w:next w:val="Normal"/>
    <w:link w:val="Heading5Char"/>
    <w:uiPriority w:val="9"/>
    <w:semiHidden/>
    <w:unhideWhenUsed/>
    <w:qFormat/>
    <w:rsid w:val="00B911D8"/>
    <w:pPr>
      <w:tabs>
        <w:tab w:val="clear" w:pos="1530"/>
      </w:tabs>
      <w:spacing w:before="240"/>
      <w:ind w:left="1560" w:hanging="1560"/>
      <w:outlineLvl w:val="4"/>
    </w:pPr>
    <w:rPr>
      <w:spacing w:val="1"/>
    </w:rPr>
  </w:style>
  <w:style w:type="paragraph" w:styleId="Heading6">
    <w:name w:val="heading 6"/>
    <w:basedOn w:val="H6"/>
    <w:next w:val="Normal"/>
    <w:link w:val="Heading6Char"/>
    <w:uiPriority w:val="9"/>
    <w:semiHidden/>
    <w:unhideWhenUsed/>
    <w:qFormat/>
    <w:rsid w:val="00963681"/>
    <w:pPr>
      <w:outlineLvl w:val="5"/>
    </w:pPr>
  </w:style>
  <w:style w:type="paragraph" w:styleId="Heading7">
    <w:name w:val="heading 7"/>
    <w:basedOn w:val="H6"/>
    <w:next w:val="Normal"/>
    <w:link w:val="Heading7Char"/>
    <w:qFormat/>
    <w:rsid w:val="00963681"/>
    <w:pPr>
      <w:outlineLvl w:val="6"/>
    </w:pPr>
  </w:style>
  <w:style w:type="paragraph" w:styleId="Heading8">
    <w:name w:val="heading 8"/>
    <w:basedOn w:val="Heading1"/>
    <w:next w:val="Normal"/>
    <w:link w:val="Heading8Char"/>
    <w:qFormat/>
    <w:rsid w:val="00963681"/>
    <w:pPr>
      <w:ind w:left="0" w:firstLine="0"/>
      <w:outlineLvl w:val="7"/>
    </w:pPr>
  </w:style>
  <w:style w:type="paragraph" w:styleId="Heading9">
    <w:name w:val="heading 9"/>
    <w:basedOn w:val="Heading8"/>
    <w:next w:val="Normal"/>
    <w:link w:val="Heading9Char"/>
    <w:qFormat/>
    <w:rsid w:val="0096368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spacing w:before="480" w:after="120"/>
    </w:pPr>
    <w:rPr>
      <w:b/>
      <w:sz w:val="72"/>
      <w:szCs w:val="72"/>
    </w:rPr>
  </w:style>
  <w:style w:type="paragraph" w:customStyle="1" w:styleId="TAL">
    <w:name w:val="TAL"/>
    <w:basedOn w:val="Normal"/>
    <w:link w:val="TALCar"/>
    <w:rsid w:val="00963681"/>
    <w:pPr>
      <w:keepNext/>
      <w:keepLines/>
    </w:pPr>
    <w:rPr>
      <w:rFonts w:ascii="Arial" w:hAnsi="Arial"/>
      <w:sz w:val="18"/>
    </w:rPr>
  </w:style>
  <w:style w:type="paragraph" w:styleId="BodyText">
    <w:name w:val="Body Text"/>
    <w:basedOn w:val="Normal"/>
    <w:link w:val="BodyTextChar"/>
    <w:rsid w:val="00963681"/>
    <w:pPr>
      <w:widowControl w:val="0"/>
    </w:pPr>
    <w:rPr>
      <w:i/>
    </w:rPr>
  </w:style>
  <w:style w:type="paragraph" w:styleId="Header">
    <w:name w:val="header"/>
    <w:link w:val="HeaderChar"/>
    <w:rsid w:val="00963681"/>
    <w:pPr>
      <w:widowControl w:val="0"/>
      <w:overflowPunct w:val="0"/>
      <w:autoSpaceDE w:val="0"/>
      <w:autoSpaceDN w:val="0"/>
      <w:adjustRightInd w:val="0"/>
      <w:textAlignment w:val="baseline"/>
    </w:pPr>
    <w:rPr>
      <w:rFonts w:ascii="Arial" w:hAnsi="Arial"/>
      <w:b/>
      <w:noProof/>
      <w:sz w:val="18"/>
      <w:lang w:eastAsia="en-GB"/>
    </w:rPr>
  </w:style>
  <w:style w:type="paragraph" w:customStyle="1" w:styleId="Heading">
    <w:name w:val="Heading"/>
    <w:basedOn w:val="Normal"/>
    <w:rsid w:val="00963681"/>
    <w:pPr>
      <w:widowControl w:val="0"/>
      <w:spacing w:after="120" w:line="240" w:lineRule="atLeast"/>
      <w:ind w:left="1260" w:hanging="551"/>
    </w:pPr>
    <w:rPr>
      <w:rFonts w:ascii="Arial" w:hAnsi="Arial"/>
      <w:b/>
      <w:sz w:val="22"/>
    </w:rPr>
  </w:style>
  <w:style w:type="paragraph" w:styleId="BodyTextIndent2">
    <w:name w:val="Body Text Indent 2"/>
    <w:basedOn w:val="Normal"/>
    <w:link w:val="BodyTextIndent2Char"/>
    <w:rsid w:val="00963681"/>
    <w:pPr>
      <w:ind w:left="284"/>
      <w:jc w:val="both"/>
    </w:pPr>
    <w:rPr>
      <w:rFonts w:ascii="Arial" w:hAnsi="Arial"/>
      <w:sz w:val="22"/>
    </w:rPr>
  </w:style>
  <w:style w:type="paragraph" w:customStyle="1" w:styleId="TAH">
    <w:name w:val="TAH"/>
    <w:basedOn w:val="TAC"/>
    <w:rsid w:val="00963681"/>
    <w:rPr>
      <w:b/>
    </w:rPr>
  </w:style>
  <w:style w:type="paragraph" w:customStyle="1" w:styleId="HE">
    <w:name w:val="HE"/>
    <w:basedOn w:val="Normal"/>
    <w:rsid w:val="00963681"/>
    <w:rPr>
      <w:rFonts w:ascii="Arial" w:hAnsi="Arial"/>
      <w:b/>
    </w:rPr>
  </w:style>
  <w:style w:type="paragraph" w:styleId="BalloonText">
    <w:name w:val="Balloon Text"/>
    <w:basedOn w:val="Normal"/>
    <w:link w:val="BalloonTextChar"/>
    <w:semiHidden/>
    <w:rsid w:val="00963681"/>
    <w:rPr>
      <w:rFonts w:ascii="Tahoma" w:hAnsi="Tahoma" w:cs="Tahoma"/>
      <w:sz w:val="16"/>
      <w:szCs w:val="16"/>
    </w:rPr>
  </w:style>
  <w:style w:type="character" w:styleId="CommentReference">
    <w:name w:val="annotation reference"/>
    <w:uiPriority w:val="99"/>
    <w:qFormat/>
    <w:rsid w:val="00963681"/>
    <w:rPr>
      <w:sz w:val="16"/>
      <w:szCs w:val="16"/>
    </w:rPr>
  </w:style>
  <w:style w:type="paragraph" w:styleId="CommentText">
    <w:name w:val="annotation text"/>
    <w:basedOn w:val="Normal"/>
    <w:link w:val="CommentTextChar"/>
    <w:semiHidden/>
    <w:rsid w:val="00963681"/>
  </w:style>
  <w:style w:type="paragraph" w:styleId="CommentSubject">
    <w:name w:val="annotation subject"/>
    <w:basedOn w:val="CommentText"/>
    <w:next w:val="CommentText"/>
    <w:link w:val="CommentSubjectChar"/>
    <w:semiHidden/>
    <w:rsid w:val="00963681"/>
    <w:rPr>
      <w:b/>
      <w:bCs/>
    </w:rPr>
  </w:style>
  <w:style w:type="paragraph" w:customStyle="1" w:styleId="CRCoverPage">
    <w:name w:val="CR Cover Page"/>
    <w:rsid w:val="00963681"/>
    <w:pPr>
      <w:spacing w:after="120"/>
    </w:pPr>
    <w:rPr>
      <w:rFonts w:ascii="Arial" w:hAnsi="Arial"/>
      <w:lang w:eastAsia="en-US"/>
    </w:rPr>
  </w:style>
  <w:style w:type="character" w:styleId="Hyperlink">
    <w:name w:val="Hyperlink"/>
    <w:uiPriority w:val="99"/>
    <w:rsid w:val="00963681"/>
    <w:rPr>
      <w:color w:val="0000FF"/>
      <w:u w:val="single"/>
    </w:rPr>
  </w:style>
  <w:style w:type="paragraph" w:styleId="EndnoteText">
    <w:name w:val="endnote text"/>
    <w:basedOn w:val="Normal"/>
    <w:link w:val="EndnoteTextChar"/>
    <w:semiHidden/>
    <w:rsid w:val="00963681"/>
  </w:style>
  <w:style w:type="character" w:styleId="EndnoteReference">
    <w:name w:val="endnote reference"/>
    <w:semiHidden/>
    <w:rsid w:val="00963681"/>
    <w:rPr>
      <w:vertAlign w:val="superscript"/>
    </w:rPr>
  </w:style>
  <w:style w:type="paragraph" w:styleId="TOC8">
    <w:name w:val="toc 8"/>
    <w:basedOn w:val="TOC1"/>
    <w:semiHidden/>
    <w:rsid w:val="00963681"/>
    <w:pPr>
      <w:spacing w:before="180"/>
      <w:ind w:left="2693" w:hanging="2693"/>
    </w:pPr>
    <w:rPr>
      <w:b/>
    </w:rPr>
  </w:style>
  <w:style w:type="paragraph" w:styleId="TOC1">
    <w:name w:val="toc 1"/>
    <w:uiPriority w:val="39"/>
    <w:rsid w:val="0096368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GB"/>
    </w:rPr>
  </w:style>
  <w:style w:type="paragraph" w:customStyle="1" w:styleId="ZT">
    <w:name w:val="ZT"/>
    <w:rsid w:val="0096368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GB"/>
    </w:rPr>
  </w:style>
  <w:style w:type="paragraph" w:styleId="TOC5">
    <w:name w:val="toc 5"/>
    <w:basedOn w:val="TOC4"/>
    <w:uiPriority w:val="39"/>
    <w:rsid w:val="00963681"/>
    <w:pPr>
      <w:ind w:left="1701" w:hanging="1701"/>
    </w:pPr>
  </w:style>
  <w:style w:type="paragraph" w:styleId="TOC4">
    <w:name w:val="toc 4"/>
    <w:basedOn w:val="TOC3"/>
    <w:uiPriority w:val="39"/>
    <w:rsid w:val="00963681"/>
    <w:pPr>
      <w:ind w:left="1418" w:hanging="1418"/>
    </w:pPr>
  </w:style>
  <w:style w:type="paragraph" w:styleId="TOC3">
    <w:name w:val="toc 3"/>
    <w:basedOn w:val="TOC2"/>
    <w:uiPriority w:val="39"/>
    <w:rsid w:val="00963681"/>
    <w:pPr>
      <w:ind w:left="1134" w:hanging="1134"/>
    </w:pPr>
  </w:style>
  <w:style w:type="paragraph" w:styleId="TOC2">
    <w:name w:val="toc 2"/>
    <w:basedOn w:val="TOC1"/>
    <w:uiPriority w:val="39"/>
    <w:rsid w:val="00963681"/>
    <w:pPr>
      <w:keepNext w:val="0"/>
      <w:spacing w:before="0"/>
      <w:ind w:left="851" w:hanging="851"/>
    </w:pPr>
    <w:rPr>
      <w:sz w:val="20"/>
    </w:rPr>
  </w:style>
  <w:style w:type="paragraph" w:styleId="Index2">
    <w:name w:val="index 2"/>
    <w:basedOn w:val="Index1"/>
    <w:semiHidden/>
    <w:rsid w:val="00963681"/>
    <w:pPr>
      <w:ind w:left="284"/>
    </w:pPr>
  </w:style>
  <w:style w:type="paragraph" w:styleId="Index1">
    <w:name w:val="index 1"/>
    <w:basedOn w:val="Normal"/>
    <w:semiHidden/>
    <w:rsid w:val="00963681"/>
    <w:pPr>
      <w:keepLines/>
    </w:pPr>
  </w:style>
  <w:style w:type="paragraph" w:customStyle="1" w:styleId="ZH">
    <w:name w:val="ZH"/>
    <w:rsid w:val="00963681"/>
    <w:pPr>
      <w:framePr w:wrap="notBeside" w:vAnchor="page" w:hAnchor="margin" w:xAlign="center" w:y="6805"/>
      <w:widowControl w:val="0"/>
      <w:overflowPunct w:val="0"/>
      <w:autoSpaceDE w:val="0"/>
      <w:autoSpaceDN w:val="0"/>
      <w:adjustRightInd w:val="0"/>
      <w:textAlignment w:val="baseline"/>
    </w:pPr>
    <w:rPr>
      <w:rFonts w:ascii="Arial" w:hAnsi="Arial"/>
      <w:noProof/>
      <w:lang w:eastAsia="en-GB"/>
    </w:rPr>
  </w:style>
  <w:style w:type="paragraph" w:customStyle="1" w:styleId="TT">
    <w:name w:val="TT"/>
    <w:basedOn w:val="Heading1"/>
    <w:next w:val="Normal"/>
    <w:rsid w:val="00963681"/>
    <w:pPr>
      <w:outlineLvl w:val="9"/>
    </w:pPr>
  </w:style>
  <w:style w:type="paragraph" w:styleId="ListNumber2">
    <w:name w:val="List Number 2"/>
    <w:basedOn w:val="ListNumber"/>
    <w:rsid w:val="00963681"/>
    <w:pPr>
      <w:ind w:left="851"/>
    </w:pPr>
  </w:style>
  <w:style w:type="character" w:styleId="FootnoteReference">
    <w:name w:val="footnote reference"/>
    <w:semiHidden/>
    <w:rsid w:val="00963681"/>
    <w:rPr>
      <w:b/>
      <w:position w:val="6"/>
      <w:sz w:val="16"/>
    </w:rPr>
  </w:style>
  <w:style w:type="paragraph" w:styleId="FootnoteText">
    <w:name w:val="footnote text"/>
    <w:basedOn w:val="Normal"/>
    <w:link w:val="FootnoteTextChar"/>
    <w:semiHidden/>
    <w:rsid w:val="00963681"/>
    <w:pPr>
      <w:keepLines/>
      <w:ind w:left="454" w:hanging="454"/>
    </w:pPr>
    <w:rPr>
      <w:sz w:val="16"/>
    </w:rPr>
  </w:style>
  <w:style w:type="paragraph" w:customStyle="1" w:styleId="TAC">
    <w:name w:val="TAC"/>
    <w:basedOn w:val="TAL"/>
    <w:qFormat/>
    <w:rsid w:val="00963681"/>
    <w:pPr>
      <w:jc w:val="center"/>
    </w:pPr>
  </w:style>
  <w:style w:type="paragraph" w:customStyle="1" w:styleId="TF">
    <w:name w:val="TF"/>
    <w:basedOn w:val="TH"/>
    <w:rsid w:val="00963681"/>
    <w:pPr>
      <w:keepNext w:val="0"/>
      <w:spacing w:before="0" w:after="240"/>
    </w:pPr>
  </w:style>
  <w:style w:type="paragraph" w:customStyle="1" w:styleId="NO">
    <w:name w:val="NO"/>
    <w:basedOn w:val="Normal"/>
    <w:link w:val="NOChar"/>
    <w:qFormat/>
    <w:rsid w:val="00963681"/>
    <w:pPr>
      <w:keepLines/>
      <w:ind w:left="1135" w:hanging="851"/>
    </w:pPr>
  </w:style>
  <w:style w:type="paragraph" w:styleId="TOC9">
    <w:name w:val="toc 9"/>
    <w:basedOn w:val="TOC8"/>
    <w:semiHidden/>
    <w:rsid w:val="00963681"/>
    <w:pPr>
      <w:ind w:left="1418" w:hanging="1418"/>
    </w:pPr>
  </w:style>
  <w:style w:type="paragraph" w:customStyle="1" w:styleId="EX">
    <w:name w:val="EX"/>
    <w:basedOn w:val="Normal"/>
    <w:rsid w:val="00963681"/>
    <w:pPr>
      <w:keepLines/>
      <w:ind w:left="1702" w:hanging="1418"/>
    </w:pPr>
  </w:style>
  <w:style w:type="paragraph" w:customStyle="1" w:styleId="FP">
    <w:name w:val="FP"/>
    <w:basedOn w:val="Normal"/>
    <w:rsid w:val="00963681"/>
  </w:style>
  <w:style w:type="paragraph" w:customStyle="1" w:styleId="LD">
    <w:name w:val="LD"/>
    <w:rsid w:val="00963681"/>
    <w:pPr>
      <w:keepNext/>
      <w:keepLines/>
      <w:overflowPunct w:val="0"/>
      <w:autoSpaceDE w:val="0"/>
      <w:autoSpaceDN w:val="0"/>
      <w:adjustRightInd w:val="0"/>
      <w:spacing w:line="180" w:lineRule="exact"/>
      <w:textAlignment w:val="baseline"/>
    </w:pPr>
    <w:rPr>
      <w:rFonts w:ascii="Courier New" w:hAnsi="Courier New"/>
      <w:noProof/>
      <w:lang w:eastAsia="en-GB"/>
    </w:rPr>
  </w:style>
  <w:style w:type="paragraph" w:customStyle="1" w:styleId="NW">
    <w:name w:val="NW"/>
    <w:basedOn w:val="NO"/>
    <w:rsid w:val="00963681"/>
  </w:style>
  <w:style w:type="paragraph" w:customStyle="1" w:styleId="EW">
    <w:name w:val="EW"/>
    <w:basedOn w:val="EX"/>
    <w:rsid w:val="00963681"/>
  </w:style>
  <w:style w:type="paragraph" w:styleId="TOC6">
    <w:name w:val="toc 6"/>
    <w:basedOn w:val="TOC5"/>
    <w:next w:val="Normal"/>
    <w:semiHidden/>
    <w:rsid w:val="00963681"/>
    <w:pPr>
      <w:ind w:left="1985" w:hanging="1985"/>
    </w:pPr>
  </w:style>
  <w:style w:type="paragraph" w:styleId="TOC7">
    <w:name w:val="toc 7"/>
    <w:basedOn w:val="TOC6"/>
    <w:next w:val="Normal"/>
    <w:semiHidden/>
    <w:rsid w:val="00963681"/>
    <w:pPr>
      <w:ind w:left="2268" w:hanging="2268"/>
    </w:pPr>
  </w:style>
  <w:style w:type="paragraph" w:styleId="ListBullet2">
    <w:name w:val="List Bullet 2"/>
    <w:basedOn w:val="ListBullet"/>
    <w:rsid w:val="00963681"/>
    <w:pPr>
      <w:ind w:left="851"/>
    </w:pPr>
  </w:style>
  <w:style w:type="paragraph" w:styleId="ListBullet3">
    <w:name w:val="List Bullet 3"/>
    <w:basedOn w:val="ListBullet2"/>
    <w:rsid w:val="00963681"/>
    <w:pPr>
      <w:ind w:left="1135"/>
    </w:pPr>
  </w:style>
  <w:style w:type="paragraph" w:styleId="ListNumber">
    <w:name w:val="List Number"/>
    <w:basedOn w:val="List"/>
    <w:rsid w:val="00963681"/>
  </w:style>
  <w:style w:type="paragraph" w:customStyle="1" w:styleId="EQ">
    <w:name w:val="EQ"/>
    <w:basedOn w:val="Normal"/>
    <w:next w:val="Normal"/>
    <w:rsid w:val="00963681"/>
    <w:pPr>
      <w:keepLines/>
      <w:tabs>
        <w:tab w:val="center" w:pos="4536"/>
        <w:tab w:val="right" w:pos="9072"/>
      </w:tabs>
    </w:pPr>
    <w:rPr>
      <w:noProof/>
    </w:rPr>
  </w:style>
  <w:style w:type="paragraph" w:customStyle="1" w:styleId="TH">
    <w:name w:val="TH"/>
    <w:basedOn w:val="Normal"/>
    <w:rsid w:val="00963681"/>
    <w:pPr>
      <w:keepNext/>
      <w:keepLines/>
      <w:spacing w:before="60"/>
      <w:jc w:val="center"/>
    </w:pPr>
    <w:rPr>
      <w:rFonts w:ascii="Arial" w:hAnsi="Arial"/>
      <w:b/>
    </w:rPr>
  </w:style>
  <w:style w:type="paragraph" w:customStyle="1" w:styleId="NF">
    <w:name w:val="NF"/>
    <w:basedOn w:val="NO"/>
    <w:rsid w:val="00963681"/>
    <w:pPr>
      <w:keepNext/>
    </w:pPr>
    <w:rPr>
      <w:rFonts w:ascii="Arial" w:hAnsi="Arial"/>
      <w:sz w:val="18"/>
    </w:rPr>
  </w:style>
  <w:style w:type="paragraph" w:customStyle="1" w:styleId="PL">
    <w:name w:val="PL"/>
    <w:link w:val="PLChar"/>
    <w:qFormat/>
    <w:rsid w:val="009636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GB"/>
    </w:rPr>
  </w:style>
  <w:style w:type="paragraph" w:customStyle="1" w:styleId="TAR">
    <w:name w:val="TAR"/>
    <w:basedOn w:val="TAL"/>
    <w:rsid w:val="00963681"/>
    <w:pPr>
      <w:jc w:val="right"/>
    </w:pPr>
  </w:style>
  <w:style w:type="paragraph" w:customStyle="1" w:styleId="H6">
    <w:name w:val="H6"/>
    <w:basedOn w:val="Heading5"/>
    <w:next w:val="Normal"/>
    <w:rsid w:val="00963681"/>
    <w:pPr>
      <w:ind w:left="1985" w:hanging="1985"/>
      <w:outlineLvl w:val="9"/>
    </w:pPr>
  </w:style>
  <w:style w:type="paragraph" w:customStyle="1" w:styleId="TAN">
    <w:name w:val="TAN"/>
    <w:basedOn w:val="TAL"/>
    <w:rsid w:val="00963681"/>
    <w:pPr>
      <w:ind w:left="851" w:hanging="851"/>
    </w:pPr>
  </w:style>
  <w:style w:type="paragraph" w:customStyle="1" w:styleId="ZA">
    <w:name w:val="ZA"/>
    <w:rsid w:val="009636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GB"/>
    </w:rPr>
  </w:style>
  <w:style w:type="paragraph" w:customStyle="1" w:styleId="ZB">
    <w:name w:val="ZB"/>
    <w:rsid w:val="009636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GB"/>
    </w:rPr>
  </w:style>
  <w:style w:type="paragraph" w:customStyle="1" w:styleId="ZD">
    <w:name w:val="ZD"/>
    <w:rsid w:val="00963681"/>
    <w:pPr>
      <w:framePr w:wrap="notBeside" w:vAnchor="page" w:hAnchor="margin" w:y="15764"/>
      <w:widowControl w:val="0"/>
      <w:overflowPunct w:val="0"/>
      <w:autoSpaceDE w:val="0"/>
      <w:autoSpaceDN w:val="0"/>
      <w:adjustRightInd w:val="0"/>
      <w:textAlignment w:val="baseline"/>
    </w:pPr>
    <w:rPr>
      <w:rFonts w:ascii="Arial" w:hAnsi="Arial"/>
      <w:noProof/>
      <w:sz w:val="32"/>
      <w:lang w:eastAsia="en-GB"/>
    </w:rPr>
  </w:style>
  <w:style w:type="paragraph" w:customStyle="1" w:styleId="ZU">
    <w:name w:val="ZU"/>
    <w:rsid w:val="009636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GB"/>
    </w:rPr>
  </w:style>
  <w:style w:type="paragraph" w:customStyle="1" w:styleId="ZV">
    <w:name w:val="ZV"/>
    <w:basedOn w:val="ZU"/>
    <w:rsid w:val="00963681"/>
    <w:pPr>
      <w:framePr w:wrap="notBeside" w:y="16161"/>
    </w:pPr>
  </w:style>
  <w:style w:type="character" w:customStyle="1" w:styleId="ZGSM">
    <w:name w:val="ZGSM"/>
    <w:rsid w:val="00963681"/>
  </w:style>
  <w:style w:type="paragraph" w:styleId="List2">
    <w:name w:val="List 2"/>
    <w:basedOn w:val="List"/>
    <w:rsid w:val="00963681"/>
    <w:pPr>
      <w:ind w:left="851"/>
    </w:pPr>
  </w:style>
  <w:style w:type="paragraph" w:customStyle="1" w:styleId="ZG">
    <w:name w:val="ZG"/>
    <w:rsid w:val="0096368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GB"/>
    </w:rPr>
  </w:style>
  <w:style w:type="paragraph" w:styleId="List3">
    <w:name w:val="List 3"/>
    <w:basedOn w:val="List2"/>
    <w:rsid w:val="00963681"/>
    <w:pPr>
      <w:ind w:left="1135"/>
    </w:pPr>
  </w:style>
  <w:style w:type="paragraph" w:styleId="List4">
    <w:name w:val="List 4"/>
    <w:basedOn w:val="List3"/>
    <w:rsid w:val="00963681"/>
    <w:pPr>
      <w:ind w:left="1418"/>
    </w:pPr>
  </w:style>
  <w:style w:type="paragraph" w:styleId="List5">
    <w:name w:val="List 5"/>
    <w:basedOn w:val="List4"/>
    <w:rsid w:val="00963681"/>
    <w:pPr>
      <w:ind w:left="1702"/>
    </w:pPr>
  </w:style>
  <w:style w:type="paragraph" w:customStyle="1" w:styleId="EditorsNote">
    <w:name w:val="Editor's Note"/>
    <w:basedOn w:val="NO"/>
    <w:rsid w:val="00963681"/>
    <w:rPr>
      <w:color w:val="FF0000"/>
    </w:rPr>
  </w:style>
  <w:style w:type="paragraph" w:styleId="List">
    <w:name w:val="List"/>
    <w:basedOn w:val="Normal"/>
    <w:rsid w:val="00963681"/>
    <w:pPr>
      <w:ind w:left="568" w:hanging="284"/>
    </w:pPr>
  </w:style>
  <w:style w:type="paragraph" w:styleId="ListBullet">
    <w:name w:val="List Bullet"/>
    <w:basedOn w:val="List"/>
    <w:rsid w:val="00963681"/>
  </w:style>
  <w:style w:type="paragraph" w:styleId="ListBullet4">
    <w:name w:val="List Bullet 4"/>
    <w:basedOn w:val="ListBullet3"/>
    <w:rsid w:val="00963681"/>
    <w:pPr>
      <w:ind w:left="1418"/>
    </w:pPr>
  </w:style>
  <w:style w:type="paragraph" w:styleId="ListBullet5">
    <w:name w:val="List Bullet 5"/>
    <w:basedOn w:val="ListBullet4"/>
    <w:rsid w:val="00963681"/>
    <w:pPr>
      <w:ind w:left="1702"/>
    </w:pPr>
  </w:style>
  <w:style w:type="paragraph" w:customStyle="1" w:styleId="B1">
    <w:name w:val="B1"/>
    <w:basedOn w:val="List"/>
    <w:link w:val="B1Char"/>
    <w:qFormat/>
    <w:rsid w:val="00963681"/>
  </w:style>
  <w:style w:type="paragraph" w:customStyle="1" w:styleId="B2">
    <w:name w:val="B2"/>
    <w:basedOn w:val="List2"/>
    <w:link w:val="B2Char"/>
    <w:qFormat/>
    <w:rsid w:val="00963681"/>
  </w:style>
  <w:style w:type="paragraph" w:customStyle="1" w:styleId="B3">
    <w:name w:val="B3"/>
    <w:basedOn w:val="List3"/>
    <w:link w:val="B3Char"/>
    <w:qFormat/>
    <w:rsid w:val="00963681"/>
  </w:style>
  <w:style w:type="paragraph" w:customStyle="1" w:styleId="B4">
    <w:name w:val="B4"/>
    <w:basedOn w:val="List4"/>
    <w:link w:val="B4Char"/>
    <w:qFormat/>
    <w:rsid w:val="00963681"/>
  </w:style>
  <w:style w:type="paragraph" w:customStyle="1" w:styleId="B5">
    <w:name w:val="B5"/>
    <w:basedOn w:val="List5"/>
    <w:link w:val="B5Char"/>
    <w:rsid w:val="00963681"/>
  </w:style>
  <w:style w:type="paragraph" w:styleId="Footer">
    <w:name w:val="footer"/>
    <w:basedOn w:val="Header"/>
    <w:link w:val="FooterChar"/>
    <w:rsid w:val="00963681"/>
    <w:pPr>
      <w:jc w:val="center"/>
    </w:pPr>
    <w:rPr>
      <w:i/>
    </w:rPr>
  </w:style>
  <w:style w:type="paragraph" w:customStyle="1" w:styleId="ZTD">
    <w:name w:val="ZTD"/>
    <w:basedOn w:val="ZB"/>
    <w:rsid w:val="00963681"/>
    <w:pPr>
      <w:framePr w:hRule="auto" w:wrap="notBeside" w:y="852"/>
    </w:pPr>
    <w:rPr>
      <w:i w:val="0"/>
      <w:sz w:val="40"/>
    </w:rPr>
  </w:style>
  <w:style w:type="table" w:styleId="TableGrid">
    <w:name w:val="Table Grid"/>
    <w:aliases w:val="TableGrid"/>
    <w:basedOn w:val="TableNormal"/>
    <w:uiPriority w:val="39"/>
    <w:qFormat/>
    <w:rsid w:val="0096368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Heading5"/>
    <w:next w:val="Normal"/>
    <w:unhideWhenUsed/>
    <w:qFormat/>
    <w:rsid w:val="00E0761F"/>
    <w:pPr>
      <w:ind w:left="1418" w:hanging="1418"/>
    </w:pPr>
  </w:style>
  <w:style w:type="character" w:customStyle="1" w:styleId="B1Char">
    <w:name w:val="B1 Char"/>
    <w:link w:val="B1"/>
    <w:qFormat/>
    <w:rsid w:val="00963681"/>
    <w:rPr>
      <w:rFonts w:eastAsia="Times New Roman"/>
      <w:sz w:val="24"/>
      <w:szCs w:val="24"/>
    </w:rPr>
  </w:style>
  <w:style w:type="character" w:customStyle="1" w:styleId="B5Char">
    <w:name w:val="B5 Char"/>
    <w:link w:val="B5"/>
    <w:qFormat/>
    <w:locked/>
    <w:rsid w:val="00963681"/>
    <w:rPr>
      <w:rFonts w:eastAsia="Times New Roman"/>
      <w:sz w:val="24"/>
      <w:szCs w:val="24"/>
    </w:rPr>
  </w:style>
  <w:style w:type="character" w:customStyle="1" w:styleId="B6Char">
    <w:name w:val="B6 Char"/>
    <w:link w:val="B6"/>
    <w:qFormat/>
    <w:locked/>
    <w:rsid w:val="00963681"/>
    <w:rPr>
      <w:rFonts w:eastAsia="Times New Roman"/>
    </w:rPr>
  </w:style>
  <w:style w:type="paragraph" w:customStyle="1" w:styleId="B6">
    <w:name w:val="B6"/>
    <w:basedOn w:val="B5"/>
    <w:link w:val="B6Char"/>
    <w:qFormat/>
    <w:rsid w:val="00963681"/>
    <w:pPr>
      <w:ind w:left="1985"/>
    </w:pPr>
  </w:style>
  <w:style w:type="character" w:customStyle="1" w:styleId="B4Char">
    <w:name w:val="B4 Char"/>
    <w:link w:val="B4"/>
    <w:qFormat/>
    <w:rsid w:val="00963681"/>
    <w:rPr>
      <w:rFonts w:eastAsia="Times New Roman"/>
      <w:sz w:val="24"/>
      <w:szCs w:val="24"/>
    </w:rPr>
  </w:style>
  <w:style w:type="character" w:customStyle="1" w:styleId="B3Char">
    <w:name w:val="B3 Char"/>
    <w:link w:val="B3"/>
    <w:qFormat/>
    <w:rsid w:val="00963681"/>
    <w:rPr>
      <w:rFonts w:eastAsia="Times New Roman"/>
      <w:sz w:val="24"/>
      <w:szCs w:val="24"/>
    </w:rPr>
  </w:style>
  <w:style w:type="paragraph" w:customStyle="1" w:styleId="Doc-text2">
    <w:name w:val="Doc-text2"/>
    <w:basedOn w:val="Normal"/>
    <w:link w:val="Doc-text2Char"/>
    <w:qFormat/>
    <w:rsid w:val="00963681"/>
    <w:pPr>
      <w:tabs>
        <w:tab w:val="left" w:pos="1622"/>
      </w:tabs>
      <w:ind w:left="1622" w:hanging="363"/>
    </w:pPr>
    <w:rPr>
      <w:rFonts w:ascii="Arial" w:eastAsia="MS Mincho" w:hAnsi="Arial"/>
    </w:rPr>
  </w:style>
  <w:style w:type="character" w:customStyle="1" w:styleId="Doc-text2Char">
    <w:name w:val="Doc-text2 Char"/>
    <w:link w:val="Doc-text2"/>
    <w:qFormat/>
    <w:rsid w:val="00963681"/>
    <w:rPr>
      <w:rFonts w:ascii="Arial" w:eastAsia="MS Mincho" w:hAnsi="Arial"/>
      <w:sz w:val="24"/>
      <w:szCs w:val="24"/>
    </w:rPr>
  </w:style>
  <w:style w:type="character" w:customStyle="1" w:styleId="B2Char">
    <w:name w:val="B2 Char"/>
    <w:link w:val="B2"/>
    <w:qFormat/>
    <w:rsid w:val="00963681"/>
    <w:rPr>
      <w:rFonts w:eastAsia="Times New Roman"/>
      <w:sz w:val="24"/>
      <w:szCs w:val="24"/>
    </w:rPr>
  </w:style>
  <w:style w:type="character" w:customStyle="1" w:styleId="NOChar">
    <w:name w:val="NO Char"/>
    <w:link w:val="NO"/>
    <w:qFormat/>
    <w:rsid w:val="00963681"/>
    <w:rPr>
      <w:rFonts w:eastAsia="Times New Roman"/>
      <w:sz w:val="24"/>
      <w:szCs w:val="24"/>
    </w:rPr>
  </w:style>
  <w:style w:type="character" w:customStyle="1" w:styleId="apple-tab-span">
    <w:name w:val="apple-tab-span"/>
    <w:basedOn w:val="DefaultParagraphFont"/>
    <w:rsid w:val="00963681"/>
  </w:style>
  <w:style w:type="paragraph" w:styleId="NormalWeb">
    <w:name w:val="Normal (Web)"/>
    <w:basedOn w:val="Normal"/>
    <w:uiPriority w:val="99"/>
    <w:unhideWhenUsed/>
    <w:rsid w:val="003867F8"/>
    <w:pPr>
      <w:spacing w:before="100" w:beforeAutospacing="1" w:after="100" w:afterAutospacing="1"/>
    </w:pPr>
  </w:style>
  <w:style w:type="character" w:customStyle="1" w:styleId="word">
    <w:name w:val="word"/>
    <w:basedOn w:val="DefaultParagraphFont"/>
    <w:rsid w:val="00DE1A98"/>
  </w:style>
  <w:style w:type="character" w:customStyle="1" w:styleId="whitespace">
    <w:name w:val="whitespace"/>
    <w:basedOn w:val="DefaultParagraphFont"/>
    <w:rsid w:val="00DE1A98"/>
  </w:style>
  <w:style w:type="character" w:customStyle="1" w:styleId="highlight">
    <w:name w:val="highlight"/>
    <w:basedOn w:val="DefaultParagraphFont"/>
    <w:rsid w:val="00A53D36"/>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aliases w:val="- Bullets,?? ??,?????,????,Lista1,列出段落1,中等深浅网格 1 - 着色 21,列表段落,¥¡¡¡¡ì¬º¥¹¥È¶ÎÂä,ÁÐ³ö¶ÎÂä,列表段落1,—ño’i—Ž,¥ê¥¹¥È¶ÎÂä,リスト段落,列出段落,1st level - Bullet List Paragraph,Lettre d'introduction,Paragrafo elenco,Normal bullet 2,Bullet list,목록단락,列"/>
    <w:basedOn w:val="Normal"/>
    <w:link w:val="ListParagraphChar"/>
    <w:uiPriority w:val="34"/>
    <w:qFormat/>
    <w:rsid w:val="00BD638B"/>
    <w:pPr>
      <w:ind w:left="720"/>
      <w:contextualSpacing/>
    </w:pPr>
  </w:style>
  <w:style w:type="paragraph" w:styleId="Revision">
    <w:name w:val="Revision"/>
    <w:hidden/>
    <w:uiPriority w:val="99"/>
    <w:semiHidden/>
    <w:rsid w:val="006B7ABF"/>
  </w:style>
  <w:style w:type="table" w:customStyle="1" w:styleId="a1">
    <w:basedOn w:val="TableNormal"/>
    <w:tblPr>
      <w:tblStyleRowBandSize w:val="1"/>
      <w:tblStyleColBandSize w:val="1"/>
      <w:tblCellMar>
        <w:top w:w="100" w:type="dxa"/>
        <w:left w:w="100" w:type="dxa"/>
        <w:bottom w:w="100" w:type="dxa"/>
        <w:right w:w="100" w:type="dxa"/>
      </w:tblCellMar>
    </w:tbl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リスト段落 Char,列出段落 Char,Lettre d'introduction Char,列 Char"/>
    <w:link w:val="ListParagraph"/>
    <w:uiPriority w:val="34"/>
    <w:qFormat/>
    <w:locked/>
    <w:rsid w:val="00020BE3"/>
    <w:rPr>
      <w:rFonts w:eastAsia="Times New Roman"/>
    </w:rPr>
  </w:style>
  <w:style w:type="character" w:customStyle="1" w:styleId="apple-converted-space">
    <w:name w:val="apple-converted-space"/>
    <w:basedOn w:val="DefaultParagraphFont"/>
    <w:rsid w:val="00531C6E"/>
  </w:style>
  <w:style w:type="character" w:styleId="Strong">
    <w:name w:val="Strong"/>
    <w:basedOn w:val="DefaultParagraphFont"/>
    <w:uiPriority w:val="22"/>
    <w:qFormat/>
    <w:rsid w:val="00F74941"/>
    <w:rPr>
      <w:b/>
      <w:bCs/>
    </w:rPr>
  </w:style>
  <w:style w:type="table" w:customStyle="1" w:styleId="a2">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8">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9">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character" w:customStyle="1" w:styleId="TALCar">
    <w:name w:val="TAL Car"/>
    <w:link w:val="TAL"/>
    <w:qFormat/>
    <w:rsid w:val="005D02CE"/>
    <w:rPr>
      <w:rFonts w:ascii="Arial" w:hAnsi="Arial"/>
      <w:sz w:val="18"/>
    </w:rPr>
  </w:style>
  <w:style w:type="character" w:customStyle="1" w:styleId="Heading2Char">
    <w:name w:val="Heading 2 Char"/>
    <w:link w:val="Heading2"/>
    <w:uiPriority w:val="9"/>
    <w:rsid w:val="00EF10A0"/>
    <w:rPr>
      <w:rFonts w:ascii="Arial" w:hAnsi="Arial"/>
      <w:sz w:val="32"/>
      <w:szCs w:val="32"/>
      <w:lang w:eastAsia="en-GB"/>
    </w:rPr>
  </w:style>
  <w:style w:type="character" w:customStyle="1" w:styleId="PLChar">
    <w:name w:val="PL Char"/>
    <w:link w:val="PL"/>
    <w:qFormat/>
    <w:rsid w:val="007406C6"/>
    <w:rPr>
      <w:rFonts w:ascii="Courier New" w:hAnsi="Courier New"/>
      <w:noProof/>
      <w:sz w:val="16"/>
      <w:lang w:val="en-GB" w:eastAsia="en-GB"/>
    </w:rPr>
  </w:style>
  <w:style w:type="paragraph" w:styleId="NoSpacing">
    <w:name w:val="No Spacing"/>
    <w:uiPriority w:val="1"/>
    <w:qFormat/>
    <w:rsid w:val="0016218C"/>
  </w:style>
  <w:style w:type="table" w:customStyle="1" w:styleId="ab">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0">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pPr>
      <w:spacing w:after="180"/>
    </w:pPr>
    <w:tblPr>
      <w:tblStyleRowBandSize w:val="1"/>
      <w:tblStyleColBandSize w:val="1"/>
      <w:tblCellMar>
        <w:top w:w="100" w:type="dxa"/>
        <w:left w:w="100" w:type="dxa"/>
        <w:bottom w:w="100" w:type="dxa"/>
        <w:right w:w="100" w:type="dxa"/>
      </w:tblCellMar>
    </w:tblPr>
  </w:style>
  <w:style w:type="character" w:customStyle="1" w:styleId="Heading3Char">
    <w:name w:val="Heading 3 Char"/>
    <w:basedOn w:val="DefaultParagraphFont"/>
    <w:link w:val="Heading3"/>
    <w:uiPriority w:val="9"/>
    <w:rsid w:val="00EF10A0"/>
    <w:rPr>
      <w:rFonts w:ascii="Arial" w:hAnsi="Arial"/>
      <w:sz w:val="28"/>
      <w:szCs w:val="28"/>
      <w:lang w:eastAsia="en-GB"/>
    </w:rPr>
  </w:style>
  <w:style w:type="character" w:styleId="SubtleEmphasis">
    <w:name w:val="Subtle Emphasis"/>
    <w:basedOn w:val="DefaultParagraphFont"/>
    <w:uiPriority w:val="19"/>
    <w:qFormat/>
    <w:rsid w:val="00E56190"/>
    <w:rPr>
      <w:i/>
      <w:iCs/>
      <w:color w:val="404040" w:themeColor="text1" w:themeTint="BF"/>
    </w:rPr>
  </w:style>
  <w:style w:type="character" w:customStyle="1" w:styleId="Heading1Char">
    <w:name w:val="Heading 1 Char"/>
    <w:basedOn w:val="DefaultParagraphFont"/>
    <w:link w:val="Heading1"/>
    <w:uiPriority w:val="9"/>
    <w:rsid w:val="00EF10A0"/>
    <w:rPr>
      <w:rFonts w:ascii="Arial" w:hAnsi="Arial"/>
      <w:sz w:val="36"/>
      <w:lang w:eastAsia="en-GB"/>
    </w:rPr>
  </w:style>
  <w:style w:type="character" w:customStyle="1" w:styleId="Heading4Char">
    <w:name w:val="Heading 4 Char"/>
    <w:basedOn w:val="DefaultParagraphFont"/>
    <w:link w:val="Heading4"/>
    <w:uiPriority w:val="9"/>
    <w:rsid w:val="00EF10A0"/>
    <w:rPr>
      <w:rFonts w:ascii="Arial" w:hAnsi="Arial" w:cs="Arial"/>
      <w:bCs/>
      <w:sz w:val="24"/>
      <w:szCs w:val="24"/>
      <w:lang w:val="en-US" w:eastAsia="en-GB"/>
    </w:rPr>
  </w:style>
  <w:style w:type="character" w:customStyle="1" w:styleId="Heading5Char">
    <w:name w:val="Heading 5 Char"/>
    <w:basedOn w:val="DefaultParagraphFont"/>
    <w:link w:val="Heading5"/>
    <w:uiPriority w:val="9"/>
    <w:rsid w:val="00B911D8"/>
    <w:rPr>
      <w:b/>
      <w:spacing w:val="1"/>
      <w:szCs w:val="28"/>
      <w:lang w:val="en-US" w:eastAsia="en-GB"/>
    </w:rPr>
  </w:style>
  <w:style w:type="character" w:customStyle="1" w:styleId="Heading6Char">
    <w:name w:val="Heading 6 Char"/>
    <w:basedOn w:val="DefaultParagraphFont"/>
    <w:link w:val="Heading6"/>
    <w:uiPriority w:val="9"/>
    <w:semiHidden/>
    <w:rsid w:val="00854E37"/>
    <w:rPr>
      <w:bCs/>
      <w:spacing w:val="1"/>
      <w:szCs w:val="28"/>
      <w:lang w:val="en-US" w:eastAsia="en-GB"/>
    </w:rPr>
  </w:style>
  <w:style w:type="character" w:customStyle="1" w:styleId="Heading7Char">
    <w:name w:val="Heading 7 Char"/>
    <w:basedOn w:val="DefaultParagraphFont"/>
    <w:link w:val="Heading7"/>
    <w:rsid w:val="00854E37"/>
    <w:rPr>
      <w:bCs/>
      <w:spacing w:val="1"/>
      <w:szCs w:val="28"/>
      <w:lang w:val="en-US" w:eastAsia="en-GB"/>
    </w:rPr>
  </w:style>
  <w:style w:type="character" w:customStyle="1" w:styleId="Heading8Char">
    <w:name w:val="Heading 8 Char"/>
    <w:basedOn w:val="DefaultParagraphFont"/>
    <w:link w:val="Heading8"/>
    <w:rsid w:val="00854E37"/>
    <w:rPr>
      <w:rFonts w:ascii="Arial" w:hAnsi="Arial"/>
      <w:sz w:val="36"/>
      <w:lang w:eastAsia="en-GB"/>
    </w:rPr>
  </w:style>
  <w:style w:type="character" w:customStyle="1" w:styleId="Heading9Char">
    <w:name w:val="Heading 9 Char"/>
    <w:basedOn w:val="DefaultParagraphFont"/>
    <w:link w:val="Heading9"/>
    <w:rsid w:val="00854E37"/>
    <w:rPr>
      <w:rFonts w:ascii="Arial" w:hAnsi="Arial"/>
      <w:sz w:val="36"/>
      <w:lang w:eastAsia="en-GB"/>
    </w:rPr>
  </w:style>
  <w:style w:type="character" w:customStyle="1" w:styleId="TitleChar">
    <w:name w:val="Title Char"/>
    <w:basedOn w:val="DefaultParagraphFont"/>
    <w:link w:val="Title"/>
    <w:uiPriority w:val="10"/>
    <w:rsid w:val="00854E37"/>
    <w:rPr>
      <w:b/>
      <w:sz w:val="72"/>
      <w:szCs w:val="72"/>
    </w:rPr>
  </w:style>
  <w:style w:type="character" w:customStyle="1" w:styleId="BodyTextChar">
    <w:name w:val="Body Text Char"/>
    <w:basedOn w:val="DefaultParagraphFont"/>
    <w:link w:val="BodyText"/>
    <w:rsid w:val="00854E37"/>
    <w:rPr>
      <w:i/>
    </w:rPr>
  </w:style>
  <w:style w:type="character" w:customStyle="1" w:styleId="HeaderChar">
    <w:name w:val="Header Char"/>
    <w:basedOn w:val="DefaultParagraphFont"/>
    <w:link w:val="Header"/>
    <w:rsid w:val="00854E37"/>
    <w:rPr>
      <w:rFonts w:ascii="Arial" w:hAnsi="Arial"/>
      <w:b/>
      <w:noProof/>
      <w:sz w:val="18"/>
      <w:lang w:eastAsia="en-GB"/>
    </w:rPr>
  </w:style>
  <w:style w:type="character" w:customStyle="1" w:styleId="BodyTextIndent2Char">
    <w:name w:val="Body Text Indent 2 Char"/>
    <w:basedOn w:val="DefaultParagraphFont"/>
    <w:link w:val="BodyTextIndent2"/>
    <w:rsid w:val="00854E37"/>
    <w:rPr>
      <w:rFonts w:ascii="Arial" w:hAnsi="Arial"/>
      <w:sz w:val="22"/>
    </w:rPr>
  </w:style>
  <w:style w:type="character" w:customStyle="1" w:styleId="BalloonTextChar">
    <w:name w:val="Balloon Text Char"/>
    <w:basedOn w:val="DefaultParagraphFont"/>
    <w:link w:val="BalloonText"/>
    <w:semiHidden/>
    <w:rsid w:val="00854E37"/>
    <w:rPr>
      <w:rFonts w:ascii="Tahoma" w:hAnsi="Tahoma" w:cs="Tahoma"/>
      <w:sz w:val="16"/>
      <w:szCs w:val="16"/>
    </w:rPr>
  </w:style>
  <w:style w:type="character" w:customStyle="1" w:styleId="CommentTextChar">
    <w:name w:val="Comment Text Char"/>
    <w:basedOn w:val="DefaultParagraphFont"/>
    <w:link w:val="CommentText"/>
    <w:semiHidden/>
    <w:rsid w:val="00854E37"/>
  </w:style>
  <w:style w:type="character" w:customStyle="1" w:styleId="CommentSubjectChar">
    <w:name w:val="Comment Subject Char"/>
    <w:basedOn w:val="CommentTextChar"/>
    <w:link w:val="CommentSubject"/>
    <w:semiHidden/>
    <w:rsid w:val="00854E37"/>
    <w:rPr>
      <w:b/>
      <w:bCs/>
    </w:rPr>
  </w:style>
  <w:style w:type="character" w:customStyle="1" w:styleId="EndnoteTextChar">
    <w:name w:val="Endnote Text Char"/>
    <w:basedOn w:val="DefaultParagraphFont"/>
    <w:link w:val="EndnoteText"/>
    <w:semiHidden/>
    <w:rsid w:val="00854E37"/>
  </w:style>
  <w:style w:type="character" w:customStyle="1" w:styleId="FootnoteTextChar">
    <w:name w:val="Footnote Text Char"/>
    <w:basedOn w:val="DefaultParagraphFont"/>
    <w:link w:val="FootnoteText"/>
    <w:semiHidden/>
    <w:rsid w:val="00854E37"/>
    <w:rPr>
      <w:sz w:val="16"/>
    </w:rPr>
  </w:style>
  <w:style w:type="character" w:customStyle="1" w:styleId="FooterChar">
    <w:name w:val="Footer Char"/>
    <w:basedOn w:val="DefaultParagraphFont"/>
    <w:link w:val="Footer"/>
    <w:rsid w:val="00854E37"/>
    <w:rPr>
      <w:rFonts w:ascii="Arial" w:hAnsi="Arial"/>
      <w:b/>
      <w:i/>
      <w:noProof/>
      <w:sz w:val="18"/>
      <w:lang w:eastAsia="en-GB"/>
    </w:rPr>
  </w:style>
  <w:style w:type="character" w:customStyle="1" w:styleId="SubtitleChar">
    <w:name w:val="Subtitle Char"/>
    <w:basedOn w:val="DefaultParagraphFont"/>
    <w:link w:val="Subtitle"/>
    <w:uiPriority w:val="11"/>
    <w:rsid w:val="00854E37"/>
    <w:rPr>
      <w:rFonts w:ascii="Georgia" w:eastAsia="Georgia" w:hAnsi="Georgia" w:cs="Georgia"/>
      <w:i/>
      <w:color w:val="666666"/>
      <w:sz w:val="48"/>
      <w:szCs w:val="48"/>
    </w:r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00" w:type="dxa"/>
        <w:left w:w="100" w:type="dxa"/>
        <w:bottom w:w="100" w:type="dxa"/>
        <w:right w:w="100" w:type="dxa"/>
      </w:tblCellMar>
    </w:tblPr>
  </w:style>
  <w:style w:type="table" w:customStyle="1" w:styleId="afff3">
    <w:basedOn w:val="TableNormal"/>
    <w:tblPr>
      <w:tblStyleRowBandSize w:val="1"/>
      <w:tblStyleColBandSize w:val="1"/>
      <w:tblCellMar>
        <w:top w:w="100" w:type="dxa"/>
        <w:left w:w="100" w:type="dxa"/>
        <w:bottom w:w="100" w:type="dxa"/>
        <w:right w:w="100"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table" w:customStyle="1" w:styleId="afffa">
    <w:basedOn w:val="TableNormal"/>
    <w:tblPr>
      <w:tblStyleRowBandSize w:val="1"/>
      <w:tblStyleColBandSize w:val="1"/>
      <w:tblCellMar>
        <w:top w:w="100" w:type="dxa"/>
        <w:left w:w="100" w:type="dxa"/>
        <w:bottom w:w="100" w:type="dxa"/>
        <w:right w:w="100" w:type="dxa"/>
      </w:tblCellMar>
    </w:tblPr>
  </w:style>
  <w:style w:type="table" w:customStyle="1" w:styleId="afffb">
    <w:basedOn w:val="TableNormal"/>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top w:w="100" w:type="dxa"/>
        <w:left w:w="100" w:type="dxa"/>
        <w:bottom w:w="100" w:type="dxa"/>
        <w:right w:w="10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customStyle="1" w:styleId="Proposal">
    <w:name w:val="Proposal"/>
    <w:basedOn w:val="Normal"/>
    <w:link w:val="ProposalChar"/>
    <w:qFormat/>
    <w:rsid w:val="000508FE"/>
    <w:pPr>
      <w:ind w:left="1418" w:hanging="1418"/>
    </w:pPr>
    <w:rPr>
      <w:b/>
    </w:rPr>
  </w:style>
  <w:style w:type="character" w:customStyle="1" w:styleId="ProposalChar">
    <w:name w:val="Proposal Char"/>
    <w:basedOn w:val="Heading5Char"/>
    <w:link w:val="Proposal"/>
    <w:rsid w:val="000508FE"/>
    <w:rPr>
      <w:rFonts w:eastAsia="Times New Roman"/>
      <w:b/>
      <w:spacing w:val="1"/>
      <w:szCs w:val="28"/>
      <w:lang w:val="en-US" w:eastAsia="en-GB"/>
    </w:rPr>
  </w:style>
  <w:style w:type="table" w:customStyle="1" w:styleId="afffe">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
    <w:basedOn w:val="TableNormal"/>
    <w:tblPr>
      <w:tblStyleRowBandSize w:val="1"/>
      <w:tblStyleColBandSize w:val="1"/>
      <w:tblCellMar>
        <w:top w:w="100" w:type="dxa"/>
        <w:left w:w="100" w:type="dxa"/>
        <w:bottom w:w="100" w:type="dxa"/>
        <w:right w:w="100" w:type="dxa"/>
      </w:tblCellMar>
    </w:tblPr>
  </w:style>
  <w:style w:type="table" w:customStyle="1" w:styleId="affff0">
    <w:basedOn w:val="TableNormal"/>
    <w:tblPr>
      <w:tblStyleRowBandSize w:val="1"/>
      <w:tblStyleColBandSize w:val="1"/>
      <w:tblCellMar>
        <w:top w:w="100" w:type="dxa"/>
        <w:left w:w="100" w:type="dxa"/>
        <w:bottom w:w="100" w:type="dxa"/>
        <w:right w:w="100" w:type="dxa"/>
      </w:tblCellMar>
    </w:tblPr>
  </w:style>
  <w:style w:type="table" w:customStyle="1" w:styleId="affff1">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2">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3">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4">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5">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6">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7">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8">
    <w:basedOn w:val="TableNormal"/>
    <w:tblPr>
      <w:tblStyleRowBandSize w:val="1"/>
      <w:tblStyleColBandSize w:val="1"/>
      <w:tblCellMar>
        <w:top w:w="100" w:type="dxa"/>
        <w:left w:w="100" w:type="dxa"/>
        <w:bottom w:w="100" w:type="dxa"/>
        <w:right w:w="100" w:type="dxa"/>
      </w:tblCellMar>
    </w:tblPr>
  </w:style>
  <w:style w:type="table" w:customStyle="1" w:styleId="affff9">
    <w:basedOn w:val="TableNormal"/>
    <w:tblPr>
      <w:tblStyleRowBandSize w:val="1"/>
      <w:tblStyleColBandSize w:val="1"/>
      <w:tblCellMar>
        <w:top w:w="100" w:type="dxa"/>
        <w:left w:w="100" w:type="dxa"/>
        <w:bottom w:w="100" w:type="dxa"/>
        <w:right w:w="100" w:type="dxa"/>
      </w:tblCellMar>
    </w:tblPr>
  </w:style>
  <w:style w:type="table" w:customStyle="1" w:styleId="affffa">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b">
    <w:basedOn w:val="TableNormal"/>
    <w:tblPr>
      <w:tblStyleRowBandSize w:val="1"/>
      <w:tblStyleColBandSize w:val="1"/>
      <w:tblCellMar>
        <w:top w:w="100" w:type="dxa"/>
        <w:left w:w="100" w:type="dxa"/>
        <w:bottom w:w="100" w:type="dxa"/>
        <w:right w:w="100" w:type="dxa"/>
      </w:tblCellMar>
    </w:tblPr>
  </w:style>
  <w:style w:type="table" w:customStyle="1" w:styleId="affffc">
    <w:basedOn w:val="TableNormal"/>
    <w:pPr>
      <w:spacing w:after="180"/>
    </w:pPr>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0657336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KfNul4mJITN7U2399Hji9m0t0JA==">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</go:docsCustomData>
</go:gDocsCustomXmlDataStorage>
</file>

<file path=customXml/itemProps1.xml><?xml version="1.0" encoding="utf-8"?>
<ds:datastoreItem xmlns:ds="http://schemas.openxmlformats.org/officeDocument/2006/customXml" ds:itemID="{5244256E-963F-7943-B0BE-4E8CF8282A8F}">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191</TotalTime>
  <Pages>24</Pages>
  <Words>12154</Words>
  <Characters>69282</Characters>
  <Application>Microsoft Office Word</Application>
  <DocSecurity>0</DocSecurity>
  <Lines>577</Lines>
  <Paragraphs>162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Nam Jonggil</dc:creator>
  <cp:lastModifiedBy>Nam Jonggil</cp:lastModifiedBy>
  <cp:revision>10</cp:revision>
  <dcterms:created xsi:type="dcterms:W3CDTF">2022-09-27T12:52:00Z</dcterms:created>
  <dcterms:modified xsi:type="dcterms:W3CDTF">2022-11-04T05:52:00Z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